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05" w:rsidRPr="00265349" w:rsidRDefault="003340AC" w:rsidP="0087493B">
      <w:pPr>
        <w:widowControl w:val="0"/>
        <w:tabs>
          <w:tab w:val="center" w:pos="0"/>
        </w:tabs>
        <w:autoSpaceDE w:val="0"/>
        <w:autoSpaceDN w:val="0"/>
        <w:adjustRightInd w:val="0"/>
        <w:spacing w:after="0" w:line="240" w:lineRule="auto"/>
        <w:jc w:val="right"/>
        <w:rPr>
          <w:rFonts w:ascii="Times New Roman" w:hAnsi="Times New Roman" w:cs="Times New Roman"/>
          <w:sz w:val="24"/>
          <w:szCs w:val="24"/>
          <w:highlight w:val="white"/>
        </w:rPr>
      </w:pPr>
      <w:r w:rsidRPr="00265349">
        <w:rPr>
          <w:rFonts w:ascii="Times New Roman" w:hAnsi="Times New Roman" w:cs="Times New Roman"/>
          <w:b/>
          <w:sz w:val="24"/>
          <w:szCs w:val="24"/>
          <w:highlight w:val="white"/>
        </w:rPr>
        <w:t>OA Number:</w:t>
      </w:r>
      <w:r w:rsidRPr="00265349">
        <w:rPr>
          <w:rFonts w:ascii="Times New Roman" w:hAnsi="Times New Roman" w:cs="Times New Roman"/>
          <w:sz w:val="24"/>
          <w:szCs w:val="24"/>
          <w:highlight w:val="white"/>
        </w:rPr>
        <w:t xml:space="preserve"> ___________</w:t>
      </w:r>
    </w:p>
    <w:p w:rsidR="00663F05" w:rsidRPr="00AB320D" w:rsidRDefault="003340AC" w:rsidP="0087493B">
      <w:pPr>
        <w:widowControl w:val="0"/>
        <w:tabs>
          <w:tab w:val="center" w:pos="0"/>
        </w:tabs>
        <w:autoSpaceDE w:val="0"/>
        <w:autoSpaceDN w:val="0"/>
        <w:adjustRightInd w:val="0"/>
        <w:spacing w:after="0" w:line="240" w:lineRule="auto"/>
        <w:jc w:val="right"/>
        <w:rPr>
          <w:rFonts w:ascii="Times New Roman" w:hAnsi="Times New Roman" w:cs="Times New Roman"/>
          <w:sz w:val="18"/>
          <w:szCs w:val="18"/>
          <w:highlight w:val="white"/>
        </w:rPr>
      </w:pPr>
      <w:r w:rsidRPr="00265349">
        <w:rPr>
          <w:rFonts w:ascii="Times New Roman" w:hAnsi="Times New Roman" w:cs="Times New Roman"/>
          <w:sz w:val="24"/>
          <w:szCs w:val="24"/>
        </w:rPr>
        <w:tab/>
      </w:r>
      <w:r w:rsidRPr="00AB320D">
        <w:rPr>
          <w:rFonts w:ascii="Times New Roman" w:hAnsi="Times New Roman" w:cs="Times New Roman"/>
          <w:sz w:val="18"/>
          <w:szCs w:val="18"/>
          <w:highlight w:val="white"/>
        </w:rPr>
        <w:t xml:space="preserve">Revised </w:t>
      </w:r>
      <w:r w:rsidR="000B12B6" w:rsidRPr="00AB320D">
        <w:rPr>
          <w:rFonts w:ascii="Times New Roman" w:hAnsi="Times New Roman" w:cs="Times New Roman"/>
          <w:sz w:val="18"/>
          <w:szCs w:val="18"/>
          <w:highlight w:val="white"/>
        </w:rPr>
        <w:t>August</w:t>
      </w:r>
      <w:r w:rsidR="00F945B1">
        <w:rPr>
          <w:rFonts w:ascii="Times New Roman" w:hAnsi="Times New Roman" w:cs="Times New Roman"/>
          <w:sz w:val="18"/>
          <w:szCs w:val="18"/>
          <w:highlight w:val="white"/>
        </w:rPr>
        <w:t xml:space="preserve"> </w:t>
      </w:r>
      <w:r w:rsidRPr="00AB320D">
        <w:rPr>
          <w:rFonts w:ascii="Times New Roman" w:hAnsi="Times New Roman" w:cs="Times New Roman"/>
          <w:sz w:val="18"/>
          <w:szCs w:val="18"/>
          <w:highlight w:val="white"/>
        </w:rPr>
        <w:t>2013</w:t>
      </w:r>
    </w:p>
    <w:p w:rsidR="00663F05" w:rsidRPr="00265349" w:rsidRDefault="00663F05" w:rsidP="00AB320D">
      <w:pPr>
        <w:widowControl w:val="0"/>
        <w:tabs>
          <w:tab w:val="center" w:pos="0"/>
        </w:tabs>
        <w:autoSpaceDE w:val="0"/>
        <w:autoSpaceDN w:val="0"/>
        <w:adjustRightInd w:val="0"/>
        <w:spacing w:after="0" w:line="480" w:lineRule="auto"/>
        <w:jc w:val="right"/>
        <w:rPr>
          <w:rFonts w:ascii="Times New Roman" w:hAnsi="Times New Roman" w:cs="Times New Roman"/>
          <w:sz w:val="24"/>
          <w:szCs w:val="24"/>
        </w:rPr>
      </w:pPr>
    </w:p>
    <w:p w:rsidR="00663F05" w:rsidRPr="00216C94" w:rsidRDefault="003340AC" w:rsidP="00AB320D">
      <w:pPr>
        <w:widowControl w:val="0"/>
        <w:tabs>
          <w:tab w:val="center" w:pos="0"/>
        </w:tabs>
        <w:autoSpaceDE w:val="0"/>
        <w:autoSpaceDN w:val="0"/>
        <w:adjustRightInd w:val="0"/>
        <w:spacing w:after="0" w:line="480" w:lineRule="auto"/>
        <w:jc w:val="center"/>
        <w:rPr>
          <w:rFonts w:ascii="Times New Roman" w:hAnsi="Times New Roman" w:cs="Times New Roman"/>
          <w:b/>
          <w:sz w:val="24"/>
          <w:szCs w:val="24"/>
          <w:highlight w:val="white"/>
        </w:rPr>
      </w:pPr>
      <w:r w:rsidRPr="00216C94">
        <w:rPr>
          <w:rFonts w:ascii="Times New Roman" w:hAnsi="Times New Roman" w:cs="Times New Roman"/>
          <w:b/>
          <w:sz w:val="24"/>
          <w:szCs w:val="24"/>
          <w:highlight w:val="white"/>
        </w:rPr>
        <w:t>OPERATING AGREEMENT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b/>
          <w:sz w:val="24"/>
          <w:szCs w:val="24"/>
          <w:highlight w:val="white"/>
        </w:rPr>
      </w:pPr>
      <w:r w:rsidRPr="00AB320D">
        <w:rPr>
          <w:rFonts w:ascii="Times New Roman" w:hAnsi="Times New Roman" w:cs="Times New Roman"/>
          <w:b/>
          <w:sz w:val="24"/>
          <w:szCs w:val="24"/>
          <w:highlight w:val="white"/>
        </w:rPr>
        <w:t>STATE OF LOUISIANA</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b/>
          <w:sz w:val="24"/>
          <w:szCs w:val="24"/>
          <w:highlight w:val="white"/>
        </w:rPr>
      </w:pPr>
      <w:r w:rsidRPr="00AB320D">
        <w:rPr>
          <w:rFonts w:ascii="Times New Roman" w:hAnsi="Times New Roman" w:cs="Times New Roman"/>
          <w:b/>
          <w:sz w:val="24"/>
          <w:szCs w:val="24"/>
          <w:highlight w:val="white"/>
        </w:rPr>
        <w:t>PARISH OF EAST BATON ROUGE</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b/>
          <w:sz w:val="24"/>
          <w:szCs w:val="24"/>
          <w:highlight w:val="white"/>
        </w:rPr>
      </w:pPr>
      <w:r w:rsidRPr="00AB320D">
        <w:rPr>
          <w:rFonts w:ascii="Times New Roman" w:hAnsi="Times New Roman" w:cs="Times New Roman"/>
          <w:b/>
          <w:sz w:val="24"/>
          <w:szCs w:val="24"/>
          <w:highlight w:val="white"/>
        </w:rPr>
        <w:t>KNOW ALL MEN BY THESE PRESENTS:</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sz w:val="24"/>
          <w:szCs w:val="24"/>
          <w:highlight w:val="white"/>
        </w:rPr>
      </w:pPr>
      <w:r w:rsidRPr="00AB320D">
        <w:rPr>
          <w:rFonts w:ascii="Times New Roman" w:hAnsi="Times New Roman" w:cs="Times New Roman"/>
          <w:sz w:val="24"/>
          <w:szCs w:val="24"/>
          <w:highlight w:val="white"/>
        </w:rPr>
        <w:t xml:space="preserve">This operating agreement, effective as of the date shown in </w:t>
      </w:r>
      <w:r w:rsidR="00867A68" w:rsidRPr="00AB320D">
        <w:rPr>
          <w:rFonts w:ascii="Times New Roman" w:hAnsi="Times New Roman" w:cs="Times New Roman"/>
          <w:sz w:val="24"/>
          <w:szCs w:val="24"/>
          <w:highlight w:val="white"/>
        </w:rPr>
        <w:t xml:space="preserve">Part </w:t>
      </w:r>
      <w:r w:rsidRPr="00AB320D">
        <w:rPr>
          <w:rFonts w:ascii="Times New Roman" w:hAnsi="Times New Roman" w:cs="Times New Roman"/>
          <w:b/>
          <w:sz w:val="24"/>
          <w:szCs w:val="24"/>
          <w:highlight w:val="white"/>
        </w:rPr>
        <w:t>IV.A.</w:t>
      </w:r>
      <w:r w:rsidRPr="00AB320D">
        <w:rPr>
          <w:rFonts w:ascii="Times New Roman" w:hAnsi="Times New Roman" w:cs="Times New Roman"/>
          <w:sz w:val="24"/>
          <w:szCs w:val="24"/>
          <w:highlight w:val="white"/>
        </w:rPr>
        <w:t xml:space="preserve">, is executed on the date or dates listed below, by and between the </w:t>
      </w:r>
      <w:r w:rsidRPr="00AB320D">
        <w:rPr>
          <w:rFonts w:ascii="Times New Roman" w:hAnsi="Times New Roman" w:cs="Times New Roman"/>
          <w:b/>
          <w:sz w:val="24"/>
          <w:szCs w:val="24"/>
          <w:highlight w:val="white"/>
        </w:rPr>
        <w:t>STATE MINERAL AND ENERGY BOARD OF THE STATE OF LOUISIANA</w:t>
      </w:r>
      <w:r w:rsidRPr="00AB320D">
        <w:rPr>
          <w:rFonts w:ascii="Times New Roman" w:hAnsi="Times New Roman" w:cs="Times New Roman"/>
          <w:sz w:val="24"/>
          <w:szCs w:val="24"/>
          <w:highlight w:val="white"/>
        </w:rPr>
        <w:t>, acting for and on behalf of the State of Louisiana pursuant to the authority granted to it by Sections 208 and 209 of Title 30 of the Revised Statutes of Louisiana, represented herein by Victor M. Vaughn, its duly authorized Executive Officer, and whose mailing address is Post Office Box 2827, Baton Rouge, Louisiana 70821-2827 (hereinafter simply referred to as “State” or “Board”), and</w:t>
      </w:r>
      <w:r w:rsidRPr="00AB320D">
        <w:rPr>
          <w:rFonts w:ascii="Times New Roman" w:hAnsi="Times New Roman" w:cs="Times New Roman"/>
          <w:b/>
          <w:sz w:val="24"/>
          <w:szCs w:val="24"/>
          <w:highlight w:val="white"/>
        </w:rPr>
        <w:t xml:space="preserve"> _________________</w:t>
      </w:r>
      <w:r w:rsidRPr="00AB320D">
        <w:rPr>
          <w:rFonts w:ascii="Times New Roman" w:hAnsi="Times New Roman" w:cs="Times New Roman"/>
          <w:sz w:val="24"/>
          <w:szCs w:val="24"/>
          <w:highlight w:val="white"/>
        </w:rPr>
        <w:t>, represented herein by _____________, its duly authorized _____________, through its duly authorized officer and whose mailing address is ________________________, (hereinafter simply referred to as “____________” or “</w:t>
      </w:r>
      <w:r w:rsidR="009A718E" w:rsidRPr="00AB320D">
        <w:rPr>
          <w:rFonts w:ascii="Times New Roman" w:hAnsi="Times New Roman" w:cs="Times New Roman"/>
          <w:sz w:val="24"/>
          <w:szCs w:val="24"/>
          <w:highlight w:val="white"/>
        </w:rPr>
        <w:t xml:space="preserve">the </w:t>
      </w:r>
      <w:r w:rsidRPr="00AB320D">
        <w:rPr>
          <w:rFonts w:ascii="Times New Roman" w:hAnsi="Times New Roman" w:cs="Times New Roman"/>
          <w:b/>
          <w:sz w:val="24"/>
          <w:szCs w:val="24"/>
          <w:highlight w:val="white"/>
        </w:rPr>
        <w:t>Operator</w:t>
      </w:r>
      <w:r w:rsidRPr="00AB320D">
        <w:rPr>
          <w:rFonts w:ascii="Times New Roman" w:hAnsi="Times New Roman" w:cs="Times New Roman"/>
          <w:sz w:val="24"/>
          <w:szCs w:val="24"/>
          <w:highlight w:val="white"/>
        </w:rPr>
        <w:t xml:space="preserve">”); </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b/>
          <w:sz w:val="24"/>
          <w:szCs w:val="24"/>
        </w:rPr>
      </w:pPr>
      <w:r w:rsidRPr="00AB320D">
        <w:rPr>
          <w:rFonts w:ascii="Times New Roman" w:hAnsi="Times New Roman" w:cs="Times New Roman"/>
          <w:b/>
          <w:sz w:val="24"/>
          <w:szCs w:val="24"/>
        </w:rPr>
        <w:t xml:space="preserve">WITNESSETH: That,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AB320D">
        <w:rPr>
          <w:rFonts w:ascii="Times New Roman" w:hAnsi="Times New Roman" w:cs="Times New Roman"/>
          <w:b/>
          <w:sz w:val="24"/>
          <w:szCs w:val="24"/>
        </w:rPr>
        <w:t>[“</w:t>
      </w:r>
      <w:r w:rsidRPr="00AB320D">
        <w:rPr>
          <w:rFonts w:ascii="Times New Roman" w:hAnsi="Times New Roman" w:cs="Times New Roman"/>
          <w:b/>
          <w:i/>
          <w:sz w:val="24"/>
          <w:szCs w:val="24"/>
        </w:rPr>
        <w:t>Whereas” introduction portion should explain the conditions and reasons for an Operating Agreement. The following is an example of the type of information that may be necessary.</w:t>
      </w:r>
      <w:r w:rsidRPr="00AB320D">
        <w:rPr>
          <w:rFonts w:ascii="Times New Roman" w:hAnsi="Times New Roman" w:cs="Times New Roman"/>
          <w:b/>
          <w:sz w:val="24"/>
          <w:szCs w:val="24"/>
        </w:rPr>
        <w: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State is the owner of the entirety of the mineral rights in, on, and under the tract of land or water</w:t>
      </w:r>
      <w:r w:rsidR="000B12B6" w:rsidRPr="00AB320D">
        <w:rPr>
          <w:rFonts w:ascii="Times New Roman" w:hAnsi="Times New Roman" w:cs="Times New Roman"/>
          <w:sz w:val="24"/>
          <w:szCs w:val="24"/>
        </w:rPr>
        <w:t xml:space="preserve"> </w:t>
      </w:r>
      <w:r w:rsidRPr="00AB320D">
        <w:rPr>
          <w:rFonts w:ascii="Times New Roman" w:hAnsi="Times New Roman" w:cs="Times New Roman"/>
          <w:sz w:val="24"/>
          <w:szCs w:val="24"/>
        </w:rPr>
        <w:t>bottoms located in ____________Parish, Louisiana, more fully described in Exhibit “A” attached hereto as a part hereof (which tract is hereinafter simply referred to as “</w:t>
      </w:r>
      <w:r w:rsidRPr="00AB320D">
        <w:rPr>
          <w:rFonts w:ascii="Times New Roman" w:hAnsi="Times New Roman" w:cs="Times New Roman"/>
          <w:b/>
          <w:sz w:val="24"/>
          <w:szCs w:val="24"/>
        </w:rPr>
        <w:t>Operating Tract</w:t>
      </w:r>
      <w:r w:rsidRPr="00AB320D">
        <w:rPr>
          <w:rFonts w:ascii="Times New Roman" w:hAnsi="Times New Roman" w:cs="Times New Roman"/>
          <w:sz w:val="24"/>
          <w:szCs w:val="24"/>
        </w:rPr>
        <w: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a portion of the Operating Tract was covered and affected by a certain Oil, Gas and Mineral Lease, being State Lease No. _________, executed by the State of Louisiana on ______, 201__, in favor of parties named therein and referred to as Lessees, and recorded in Conveyance Book _____, Page ____, Entry No. __________, of the records of _________ Parish, Louisiana (hereinafter ”</w:t>
      </w:r>
      <w:r w:rsidRPr="00AB320D">
        <w:rPr>
          <w:rFonts w:ascii="Times New Roman" w:hAnsi="Times New Roman" w:cs="Times New Roman"/>
          <w:b/>
          <w:sz w:val="24"/>
          <w:szCs w:val="24"/>
        </w:rPr>
        <w:t>Lease</w:t>
      </w:r>
      <w:r w:rsidRPr="00AB320D">
        <w:rPr>
          <w:rFonts w:ascii="Times New Roman" w:hAnsi="Times New Roman" w:cs="Times New Roman"/>
          <w:sz w:val="24"/>
          <w:szCs w:val="24"/>
        </w:rPr>
        <w:t xml:space="preserve">”);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_________ succeeded to an undivided right, title</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interest in and to the said Lease and the well thereon; and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the Lease expired by its own terms and was released by the Lessee; and</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w:t>
      </w:r>
      <w:r w:rsidR="009A718E" w:rsidRPr="00AB320D">
        <w:rPr>
          <w:rFonts w:ascii="Times New Roman" w:hAnsi="Times New Roman" w:cs="Times New Roman"/>
          <w:sz w:val="24"/>
          <w:szCs w:val="24"/>
        </w:rPr>
        <w:t>the Operator</w:t>
      </w:r>
      <w:r w:rsidRPr="00AB320D">
        <w:rPr>
          <w:rFonts w:ascii="Times New Roman" w:hAnsi="Times New Roman" w:cs="Times New Roman"/>
          <w:sz w:val="24"/>
          <w:szCs w:val="24"/>
        </w:rPr>
        <w:t>, plans to complete [recomplete or drill] the SL ______ Well No. ___ (Serial No. _____) (the “</w:t>
      </w:r>
      <w:r w:rsidRPr="00AB320D">
        <w:rPr>
          <w:rFonts w:ascii="Times New Roman" w:hAnsi="Times New Roman" w:cs="Times New Roman"/>
          <w:b/>
          <w:sz w:val="24"/>
          <w:szCs w:val="24"/>
        </w:rPr>
        <w:t>State Lease Well</w:t>
      </w:r>
      <w:r w:rsidRPr="00AB320D">
        <w:rPr>
          <w:rFonts w:ascii="Times New Roman" w:hAnsi="Times New Roman" w:cs="Times New Roman"/>
          <w:sz w:val="24"/>
          <w:szCs w:val="24"/>
        </w:rPr>
        <w:t xml:space="preserve">”) on ________, _____, in the _____________and has requested that a ___________ unit be formed covering the productive area around said well, which includes the Operating Tract; which voluntary unit has been docketed for final approval by Board;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_________ intends, within the first year of the Operating Term (as defined in paragraph </w:t>
      </w:r>
      <w:r w:rsidRPr="00AB320D">
        <w:rPr>
          <w:rFonts w:ascii="Times New Roman" w:hAnsi="Times New Roman" w:cs="Times New Roman"/>
          <w:b/>
          <w:sz w:val="24"/>
          <w:szCs w:val="24"/>
        </w:rPr>
        <w:t>IV.B.</w:t>
      </w:r>
      <w:r w:rsidRPr="00AB320D">
        <w:rPr>
          <w:rFonts w:ascii="Times New Roman" w:hAnsi="Times New Roman" w:cs="Times New Roman"/>
          <w:sz w:val="24"/>
          <w:szCs w:val="24"/>
        </w:rPr>
        <w:t xml:space="preserve">), to spud an additional well to develop the undeveloped portion of the proposed unit containing the Operating Tract to test sands to a depth of ________’ TVD;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in consideration for this agreement, _________ agrees to pay the State Production Interest (hereinafter the “</w:t>
      </w:r>
      <w:r w:rsidRPr="00AB320D">
        <w:rPr>
          <w:rFonts w:ascii="Times New Roman" w:hAnsi="Times New Roman" w:cs="Times New Roman"/>
          <w:b/>
          <w:sz w:val="24"/>
          <w:szCs w:val="24"/>
        </w:rPr>
        <w:t>SPI</w:t>
      </w:r>
      <w:r w:rsidRPr="00AB320D">
        <w:rPr>
          <w:rFonts w:ascii="Times New Roman" w:hAnsi="Times New Roman" w:cs="Times New Roman"/>
          <w:sz w:val="24"/>
          <w:szCs w:val="24"/>
        </w:rPr>
        <w:t>”) from the date of first production, ________, 201__, at the rates agreed upon herein and that this date shall serve as the beginning date for the payout period; and,</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the parties have agreed, pursuant to the statutory authority of La. R.S. 30:209, to the mineral development of the Operating Tract to be accomplished through this operating agreement.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NOW, THEREFORE,</w:t>
      </w:r>
      <w:r w:rsidRPr="00AB320D">
        <w:rPr>
          <w:rFonts w:ascii="Times New Roman" w:hAnsi="Times New Roman" w:cs="Times New Roman"/>
          <w:sz w:val="24"/>
          <w:szCs w:val="24"/>
        </w:rPr>
        <w:t xml:space="preserve"> in consideration of the premises, the covenants</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agreements herein contained and the benefits to accrue hereunder, all of which are recognized to be adequate for the purposes hereof, it is understood and agreed as follows:</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663F05" w:rsidRPr="00AB320D" w:rsidRDefault="003340AC" w:rsidP="00AB320D">
      <w:pPr>
        <w:widowControl w:val="0"/>
        <w:tabs>
          <w:tab w:val="center" w:pos="0"/>
        </w:tabs>
        <w:autoSpaceDE w:val="0"/>
        <w:autoSpaceDN w:val="0"/>
        <w:adjustRightInd w:val="0"/>
        <w:spacing w:after="0" w:line="480" w:lineRule="auto"/>
        <w:ind w:left="360"/>
        <w:jc w:val="center"/>
        <w:rPr>
          <w:rFonts w:ascii="Times New Roman" w:hAnsi="Times New Roman" w:cs="Times New Roman"/>
          <w:b/>
          <w:sz w:val="24"/>
          <w:szCs w:val="24"/>
        </w:rPr>
      </w:pPr>
      <w:r w:rsidRPr="00AB320D">
        <w:rPr>
          <w:rFonts w:ascii="Times New Roman" w:hAnsi="Times New Roman" w:cs="Times New Roman"/>
          <w:b/>
          <w:sz w:val="24"/>
          <w:szCs w:val="24"/>
        </w:rPr>
        <w:t>I. OPERATING AGREEMENT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sz w:val="24"/>
          <w:szCs w:val="24"/>
        </w:rPr>
        <w:tab/>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sz w:val="24"/>
          <w:szCs w:val="24"/>
        </w:rPr>
        <w:t>There is hereby created and established an operating agreement (hereinafter referred to as the “</w:t>
      </w:r>
      <w:r w:rsidRPr="00AB320D">
        <w:rPr>
          <w:rFonts w:ascii="Times New Roman" w:hAnsi="Times New Roman" w:cs="Times New Roman"/>
          <w:b/>
          <w:sz w:val="24"/>
          <w:szCs w:val="24"/>
        </w:rPr>
        <w:t>Operating Agreement</w:t>
      </w:r>
      <w:r w:rsidRPr="00AB320D">
        <w:rPr>
          <w:rFonts w:ascii="Times New Roman" w:hAnsi="Times New Roman" w:cs="Times New Roman"/>
          <w:sz w:val="24"/>
          <w:szCs w:val="24"/>
        </w:rPr>
        <w:t>” or “</w:t>
      </w:r>
      <w:r w:rsidRPr="00AB320D">
        <w:rPr>
          <w:rFonts w:ascii="Times New Roman" w:hAnsi="Times New Roman" w:cs="Times New Roman"/>
          <w:b/>
          <w:sz w:val="24"/>
          <w:szCs w:val="24"/>
        </w:rPr>
        <w:t>Agreement</w:t>
      </w:r>
      <w:r w:rsidRPr="00AB320D">
        <w:rPr>
          <w:rFonts w:ascii="Times New Roman" w:hAnsi="Times New Roman" w:cs="Times New Roman"/>
          <w:sz w:val="24"/>
          <w:szCs w:val="24"/>
        </w:rPr>
        <w:t>”), for the development of the Operating Tract for the production of oil, gas, condensate</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other liquid or gaseous hydrocarbons (hereinafter referred to as “</w:t>
      </w:r>
      <w:r w:rsidRPr="00AB320D">
        <w:rPr>
          <w:rFonts w:ascii="Times New Roman" w:hAnsi="Times New Roman" w:cs="Times New Roman"/>
          <w:b/>
          <w:sz w:val="24"/>
          <w:szCs w:val="24"/>
        </w:rPr>
        <w:t>Produced Product</w:t>
      </w:r>
      <w:r w:rsidRPr="00AB320D">
        <w:rPr>
          <w:rFonts w:ascii="Times New Roman" w:hAnsi="Times New Roman" w:cs="Times New Roman"/>
          <w:sz w:val="24"/>
          <w:szCs w:val="24"/>
        </w:rPr>
        <w:t xml:space="preserve">”).  Accordingly, the State hereby grants to </w:t>
      </w:r>
      <w:r w:rsidR="009A718E" w:rsidRPr="00AB320D">
        <w:rPr>
          <w:rFonts w:ascii="Times New Roman" w:hAnsi="Times New Roman" w:cs="Times New Roman"/>
          <w:sz w:val="24"/>
          <w:szCs w:val="24"/>
        </w:rPr>
        <w:t xml:space="preserve">the </w:t>
      </w:r>
      <w:r w:rsidRPr="00AB320D">
        <w:rPr>
          <w:rFonts w:ascii="Times New Roman" w:hAnsi="Times New Roman" w:cs="Times New Roman"/>
          <w:sz w:val="24"/>
          <w:szCs w:val="24"/>
        </w:rPr>
        <w:t>Operator the exclusive right to conduct operations on the Operating Tract, including but not limited to</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(1) the right to construct, maintain</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use pipelines thereon for or relating to operations hereunder</w:t>
      </w:r>
      <w:r w:rsidR="00867A68" w:rsidRPr="00AB320D">
        <w:rPr>
          <w:rFonts w:ascii="Times New Roman" w:hAnsi="Times New Roman" w:cs="Times New Roman"/>
          <w:sz w:val="24"/>
          <w:szCs w:val="24"/>
        </w:rPr>
        <w:t xml:space="preserve">; </w:t>
      </w:r>
      <w:r w:rsidRPr="00AB320D">
        <w:rPr>
          <w:rFonts w:ascii="Times New Roman" w:hAnsi="Times New Roman" w:cs="Times New Roman"/>
          <w:sz w:val="24"/>
          <w:szCs w:val="24"/>
        </w:rPr>
        <w:t>(2) the right to remove from the said Operating Tract any property placed thereon by or for the</w:t>
      </w:r>
      <w:r w:rsidR="009A718E" w:rsidRPr="00AB320D">
        <w:rPr>
          <w:rFonts w:ascii="Times New Roman" w:hAnsi="Times New Roman" w:cs="Times New Roman"/>
          <w:sz w:val="24"/>
          <w:szCs w:val="24"/>
        </w:rPr>
        <w:t xml:space="preserve"> </w:t>
      </w:r>
      <w:r w:rsidRPr="00AB320D">
        <w:rPr>
          <w:rFonts w:ascii="Times New Roman" w:hAnsi="Times New Roman" w:cs="Times New Roman"/>
          <w:sz w:val="24"/>
          <w:szCs w:val="24"/>
        </w:rPr>
        <w:t>Operator in conjunction with operations</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(3) to draw and remove casing from any well underlying said Operating Tract.  The operations and related work will be conducted in a careful, diligent</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workmanlike manner and </w:t>
      </w:r>
      <w:r w:rsidR="009A718E" w:rsidRPr="00AB320D">
        <w:rPr>
          <w:rFonts w:ascii="Times New Roman" w:hAnsi="Times New Roman" w:cs="Times New Roman"/>
          <w:sz w:val="24"/>
          <w:szCs w:val="24"/>
        </w:rPr>
        <w:t xml:space="preserve">the </w:t>
      </w:r>
      <w:r w:rsidRPr="00AB320D">
        <w:rPr>
          <w:rFonts w:ascii="Times New Roman" w:hAnsi="Times New Roman" w:cs="Times New Roman"/>
          <w:sz w:val="24"/>
          <w:szCs w:val="24"/>
        </w:rPr>
        <w:t>Operator shall have the exclusive charge, control, supervision</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management of all such operations entitled under this agreement, including the drilling or re-completion, production, gathering, treating, processing, handling, storing, transporting, marketing</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sale of Produced Product from or attributable to the Operating Tract due to the operations.</w:t>
      </w:r>
    </w:p>
    <w:p w:rsidR="00663F05" w:rsidRPr="00AB320D" w:rsidRDefault="003340AC" w:rsidP="00AB320D">
      <w:pPr>
        <w:widowControl w:val="0"/>
        <w:tabs>
          <w:tab w:val="center" w:pos="4815"/>
        </w:tabs>
        <w:autoSpaceDE w:val="0"/>
        <w:autoSpaceDN w:val="0"/>
        <w:adjustRightInd w:val="0"/>
        <w:spacing w:after="0" w:line="480" w:lineRule="auto"/>
        <w:jc w:val="center"/>
        <w:rPr>
          <w:rFonts w:ascii="Times New Roman" w:hAnsi="Times New Roman" w:cs="Times New Roman"/>
          <w:b/>
          <w:sz w:val="24"/>
          <w:szCs w:val="24"/>
        </w:rPr>
      </w:pPr>
      <w:r w:rsidRPr="00AB320D">
        <w:rPr>
          <w:rFonts w:ascii="Times New Roman" w:hAnsi="Times New Roman" w:cs="Times New Roman"/>
          <w:b/>
          <w:sz w:val="24"/>
          <w:szCs w:val="24"/>
        </w:rPr>
        <w:t>II. CONSIDERATION</w:t>
      </w:r>
    </w:p>
    <w:p w:rsidR="00DC124C" w:rsidRPr="00AB320D" w:rsidRDefault="00DC124C" w:rsidP="00AB320D">
      <w:pPr>
        <w:widowControl w:val="0"/>
        <w:tabs>
          <w:tab w:val="center" w:pos="0"/>
        </w:tabs>
        <w:autoSpaceDE w:val="0"/>
        <w:autoSpaceDN w:val="0"/>
        <w:adjustRightInd w:val="0"/>
        <w:spacing w:after="0" w:line="480" w:lineRule="auto"/>
        <w:jc w:val="both"/>
        <w:rPr>
          <w:rFonts w:ascii="Times New Roman" w:hAnsi="Times New Roman" w:cs="Times New Roman"/>
          <w:b/>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b/>
          <w:sz w:val="24"/>
          <w:szCs w:val="24"/>
        </w:rPr>
        <w:t>A.</w:t>
      </w:r>
      <w:r w:rsidRPr="00AB320D">
        <w:rPr>
          <w:rFonts w:ascii="Times New Roman" w:hAnsi="Times New Roman" w:cs="Times New Roman"/>
          <w:sz w:val="24"/>
          <w:szCs w:val="24"/>
        </w:rPr>
        <w:tab/>
        <w:t>This agreement is given for and in consideration of the following:</w:t>
      </w:r>
    </w:p>
    <w:p w:rsidR="00663F05"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sz w:val="24"/>
          <w:szCs w:val="24"/>
        </w:rPr>
        <w:t>1.</w:t>
      </w:r>
      <w:r w:rsidRPr="00AB320D">
        <w:rPr>
          <w:rFonts w:ascii="Times New Roman" w:hAnsi="Times New Roman" w:cs="Times New Roman"/>
          <w:sz w:val="24"/>
          <w:szCs w:val="24"/>
        </w:rPr>
        <w:tab/>
      </w:r>
      <w:r w:rsidRPr="00AB320D">
        <w:rPr>
          <w:rFonts w:ascii="Times New Roman" w:hAnsi="Times New Roman" w:cs="Times New Roman"/>
          <w:b/>
          <w:sz w:val="24"/>
          <w:szCs w:val="24"/>
        </w:rPr>
        <w:t>LIQUIDATED DAMAGE UP FRONT PAYMENT</w:t>
      </w:r>
      <w:r w:rsidRPr="00AB320D">
        <w:rPr>
          <w:rFonts w:ascii="Times New Roman" w:hAnsi="Times New Roman" w:cs="Times New Roman"/>
          <w:sz w:val="24"/>
          <w:szCs w:val="24"/>
        </w:rPr>
        <w:t xml:space="preserve"> -</w:t>
      </w:r>
      <w:r w:rsidR="00867A68" w:rsidRPr="00AB320D">
        <w:rPr>
          <w:rFonts w:ascii="Times New Roman" w:hAnsi="Times New Roman" w:cs="Times New Roman"/>
          <w:sz w:val="24"/>
          <w:szCs w:val="24"/>
        </w:rPr>
        <w:t xml:space="preserve"> </w:t>
      </w:r>
      <w:r w:rsidRPr="00AB320D">
        <w:rPr>
          <w:rFonts w:ascii="Times New Roman" w:hAnsi="Times New Roman" w:cs="Times New Roman"/>
          <w:sz w:val="24"/>
          <w:szCs w:val="24"/>
        </w:rPr>
        <w:t>The</w:t>
      </w:r>
      <w:r w:rsidR="009A718E" w:rsidRPr="00AB320D">
        <w:rPr>
          <w:rFonts w:ascii="Times New Roman" w:hAnsi="Times New Roman" w:cs="Times New Roman"/>
          <w:sz w:val="24"/>
          <w:szCs w:val="24"/>
        </w:rPr>
        <w:t xml:space="preserve"> </w:t>
      </w:r>
      <w:r w:rsidRPr="00AB320D">
        <w:rPr>
          <w:rFonts w:ascii="Times New Roman" w:hAnsi="Times New Roman" w:cs="Times New Roman"/>
          <w:sz w:val="24"/>
          <w:szCs w:val="24"/>
        </w:rPr>
        <w:t>Operator shall pay the State liquidated damages (hereinafter be referred to as “</w:t>
      </w:r>
      <w:r w:rsidRPr="00AB320D">
        <w:rPr>
          <w:rFonts w:ascii="Times New Roman" w:hAnsi="Times New Roman" w:cs="Times New Roman"/>
          <w:b/>
          <w:sz w:val="24"/>
          <w:szCs w:val="24"/>
        </w:rPr>
        <w:t>Liquidated Damage Up Front Payment</w:t>
      </w:r>
      <w:r w:rsidRPr="00AB320D">
        <w:rPr>
          <w:rFonts w:ascii="Times New Roman" w:hAnsi="Times New Roman" w:cs="Times New Roman"/>
          <w:sz w:val="24"/>
          <w:szCs w:val="24"/>
        </w:rPr>
        <w:t xml:space="preserve">”) in the amount of _____________ dollars per acre ($____/ac) times ______________ (_____) acres (declared to be lands and/or water bottom acreage claimed by the State for purposes of calculating this Liquidated Damage Up Front Payment) for a total of ____________________ and NO/100 dollars ($_____________). Regardless of what is the actual total water bottom acreage attributable to the State, no refund of any portion of this Liquidated Damage Up Front Payment shall be sought by </w:t>
      </w:r>
      <w:r w:rsidR="009A718E" w:rsidRPr="00AB320D">
        <w:rPr>
          <w:rFonts w:ascii="Times New Roman" w:hAnsi="Times New Roman" w:cs="Times New Roman"/>
          <w:sz w:val="24"/>
          <w:szCs w:val="24"/>
        </w:rPr>
        <w:t>the Operator</w:t>
      </w:r>
      <w:r w:rsidRPr="00AB320D">
        <w:rPr>
          <w:rFonts w:ascii="Times New Roman" w:hAnsi="Times New Roman" w:cs="Times New Roman"/>
          <w:sz w:val="24"/>
          <w:szCs w:val="24"/>
        </w:rPr>
        <w:t>, its successors</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or assigns, nor </w:t>
      </w:r>
      <w:r w:rsidR="00867A68" w:rsidRPr="00AB320D">
        <w:rPr>
          <w:rFonts w:ascii="Times New Roman" w:hAnsi="Times New Roman" w:cs="Times New Roman"/>
          <w:sz w:val="24"/>
          <w:szCs w:val="24"/>
        </w:rPr>
        <w:t xml:space="preserve">shall such partial or full refund be </w:t>
      </w:r>
      <w:r w:rsidRPr="00AB320D">
        <w:rPr>
          <w:rFonts w:ascii="Times New Roman" w:hAnsi="Times New Roman" w:cs="Times New Roman"/>
          <w:sz w:val="24"/>
          <w:szCs w:val="24"/>
        </w:rPr>
        <w:t>paid by the State.  The Liquidated Damage Up Front Payment</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as set forth hereinabove</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shall be tendered by wire transfer only no earlier than ___________, 201__</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no later than ___________, 201___.  Failure to tender this payment when due shall be deemed an active default and, without further notice to the</w:t>
      </w:r>
      <w:r w:rsidRPr="00AB320D">
        <w:rPr>
          <w:rFonts w:ascii="Times New Roman" w:hAnsi="Times New Roman" w:cs="Times New Roman"/>
          <w:color w:val="000000"/>
          <w:sz w:val="24"/>
          <w:szCs w:val="24"/>
        </w:rPr>
        <w:t xml:space="preserve"> </w:t>
      </w:r>
      <w:r w:rsidR="009A718E" w:rsidRPr="00AB320D">
        <w:rPr>
          <w:rFonts w:ascii="Times New Roman" w:hAnsi="Times New Roman" w:cs="Times New Roman"/>
          <w:color w:val="000000"/>
          <w:sz w:val="24"/>
          <w:szCs w:val="24"/>
        </w:rPr>
        <w:t>Operator</w:t>
      </w:r>
      <w:r w:rsidRPr="00AB320D">
        <w:rPr>
          <w:rFonts w:ascii="Times New Roman" w:hAnsi="Times New Roman" w:cs="Times New Roman"/>
          <w:color w:val="000000"/>
          <w:sz w:val="24"/>
          <w:szCs w:val="24"/>
        </w:rPr>
        <w:t>, shall forfeit any further rights of</w:t>
      </w:r>
      <w:r w:rsidR="009A718E" w:rsidRPr="00AB320D">
        <w:rPr>
          <w:rFonts w:ascii="Times New Roman" w:hAnsi="Times New Roman" w:cs="Times New Roman"/>
          <w:color w:val="000000"/>
          <w:sz w:val="24"/>
          <w:szCs w:val="24"/>
        </w:rPr>
        <w:t xml:space="preserve"> the</w:t>
      </w:r>
      <w:r w:rsidRPr="00AB320D">
        <w:rPr>
          <w:rFonts w:ascii="Times New Roman" w:hAnsi="Times New Roman" w:cs="Times New Roman"/>
          <w:color w:val="000000"/>
          <w:sz w:val="24"/>
          <w:szCs w:val="24"/>
        </w:rPr>
        <w:t xml:space="preserve"> Operator hereunder, </w:t>
      </w:r>
      <w:r w:rsidRPr="00AB320D">
        <w:rPr>
          <w:rFonts w:ascii="Times New Roman" w:hAnsi="Times New Roman" w:cs="Times New Roman"/>
          <w:sz w:val="24"/>
          <w:szCs w:val="24"/>
        </w:rPr>
        <w:t>and</w:t>
      </w:r>
      <w:r w:rsidRPr="00AB320D">
        <w:rPr>
          <w:rFonts w:ascii="Times New Roman" w:hAnsi="Times New Roman" w:cs="Times New Roman"/>
          <w:color w:val="000000"/>
          <w:sz w:val="24"/>
          <w:szCs w:val="24"/>
        </w:rPr>
        <w:t xml:space="preserve"> terminate this Operating Agreement.</w:t>
      </w:r>
    </w:p>
    <w:p w:rsidR="00D66BF2" w:rsidRPr="00AB320D" w:rsidRDefault="00D66BF2"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7B00AC"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FF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 xml:space="preserve">STATE PRODUCTION INTEREST </w:t>
      </w:r>
      <w:r w:rsidRPr="00AB320D">
        <w:rPr>
          <w:rFonts w:ascii="Times New Roman" w:hAnsi="Times New Roman" w:cs="Times New Roman"/>
          <w:color w:val="000000"/>
          <w:sz w:val="24"/>
          <w:szCs w:val="24"/>
        </w:rPr>
        <w:t>-</w:t>
      </w:r>
      <w:r w:rsidR="00867A68"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The Operator agrees to pay the State Production Interest (“</w:t>
      </w:r>
      <w:r w:rsidRPr="00AB320D">
        <w:rPr>
          <w:rFonts w:ascii="Times New Roman" w:hAnsi="Times New Roman" w:cs="Times New Roman"/>
          <w:b/>
          <w:color w:val="000000"/>
          <w:sz w:val="24"/>
          <w:szCs w:val="24"/>
        </w:rPr>
        <w:t>SPI</w:t>
      </w:r>
      <w:r w:rsidRPr="00AB320D">
        <w:rPr>
          <w:rFonts w:ascii="Times New Roman" w:hAnsi="Times New Roman" w:cs="Times New Roman"/>
          <w:color w:val="000000"/>
          <w:sz w:val="24"/>
          <w:szCs w:val="24"/>
        </w:rPr>
        <w:t>”) from the date of first production, __________, 201__, at the rates agreed upon herein, that this date shall serve as the beginning date for the Payout period (as “Payout” is hereinafter defined), and payment to the State of SPI equal to __________ percent (____%) before Payout (“</w:t>
      </w:r>
      <w:r w:rsidRPr="00AB320D">
        <w:rPr>
          <w:rFonts w:ascii="Times New Roman" w:hAnsi="Times New Roman" w:cs="Times New Roman"/>
          <w:b/>
          <w:color w:val="000000"/>
          <w:sz w:val="24"/>
          <w:szCs w:val="24"/>
        </w:rPr>
        <w:t>BPO</w:t>
      </w:r>
      <w:r w:rsidRPr="00AB320D">
        <w:rPr>
          <w:rFonts w:ascii="Times New Roman" w:hAnsi="Times New Roman" w:cs="Times New Roman"/>
          <w:color w:val="000000"/>
          <w:sz w:val="24"/>
          <w:szCs w:val="24"/>
        </w:rPr>
        <w:t>”), increasing to _______________ percent (_____%) after Payout (“</w:t>
      </w:r>
      <w:r w:rsidRPr="00AB320D">
        <w:rPr>
          <w:rFonts w:ascii="Times New Roman" w:hAnsi="Times New Roman" w:cs="Times New Roman"/>
          <w:b/>
          <w:color w:val="000000"/>
          <w:sz w:val="24"/>
          <w:szCs w:val="24"/>
        </w:rPr>
        <w:t>APO</w:t>
      </w:r>
      <w:r w:rsidRPr="00AB320D">
        <w:rPr>
          <w:rFonts w:ascii="Times New Roman" w:hAnsi="Times New Roman" w:cs="Times New Roman"/>
          <w:color w:val="000000"/>
          <w:sz w:val="24"/>
          <w:szCs w:val="24"/>
        </w:rPr>
        <w:t>”), of the Fair Market Value, as that term is hereinafter defined, of the Produced Product</w:t>
      </w:r>
      <w:r w:rsidR="004571A7"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For purposes of this Agreement</w:t>
      </w:r>
      <w:r w:rsidR="004571A7"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0074596B" w:rsidRPr="00AB320D">
        <w:rPr>
          <w:rFonts w:ascii="Times New Roman" w:hAnsi="Times New Roman" w:cs="Times New Roman"/>
          <w:b/>
          <w:color w:val="000000"/>
          <w:sz w:val="24"/>
          <w:szCs w:val="24"/>
        </w:rPr>
        <w:t>Produced Product</w:t>
      </w:r>
      <w:r w:rsidR="0074596B"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is defined</w:t>
      </w:r>
      <w:r w:rsidRPr="00AB320D">
        <w:rPr>
          <w:rFonts w:ascii="Times New Roman" w:hAnsi="Times New Roman" w:cs="Times New Roman"/>
          <w:color w:val="FF0000"/>
          <w:sz w:val="24"/>
          <w:szCs w:val="24"/>
        </w:rPr>
        <w:t xml:space="preserve"> </w:t>
      </w:r>
      <w:r w:rsidR="006E5821" w:rsidRPr="00AB320D">
        <w:rPr>
          <w:rFonts w:ascii="Times New Roman" w:hAnsi="Times New Roman" w:cs="Times New Roman"/>
          <w:sz w:val="24"/>
          <w:szCs w:val="24"/>
        </w:rPr>
        <w:t>in paragraph I and includes</w:t>
      </w:r>
      <w:r w:rsidR="005A47D1">
        <w:rPr>
          <w:rFonts w:ascii="Times New Roman" w:hAnsi="Times New Roman" w:cs="Times New Roman"/>
          <w:sz w:val="24"/>
          <w:szCs w:val="24"/>
        </w:rPr>
        <w:t>:</w:t>
      </w:r>
      <w:r w:rsidR="006E5821" w:rsidRPr="00AB320D">
        <w:rPr>
          <w:rFonts w:ascii="Times New Roman" w:hAnsi="Times New Roman" w:cs="Times New Roman"/>
          <w:color w:val="FF0000"/>
          <w:sz w:val="24"/>
          <w:szCs w:val="24"/>
        </w:rPr>
        <w:t xml:space="preserve"> </w:t>
      </w:r>
      <w:r w:rsidRPr="00AB320D">
        <w:rPr>
          <w:rFonts w:ascii="Times New Roman" w:hAnsi="Times New Roman" w:cs="Times New Roman"/>
          <w:sz w:val="24"/>
          <w:szCs w:val="24"/>
        </w:rPr>
        <w:t>1</w:t>
      </w:r>
      <w:r w:rsidR="0051021B" w:rsidRPr="00AB320D">
        <w:rPr>
          <w:rFonts w:ascii="Times New Roman" w:hAnsi="Times New Roman" w:cs="Times New Roman"/>
          <w:sz w:val="24"/>
          <w:szCs w:val="24"/>
        </w:rPr>
        <w:t>. “</w:t>
      </w:r>
      <w:r w:rsidR="0040342F" w:rsidRPr="00AB320D">
        <w:rPr>
          <w:rFonts w:ascii="Times New Roman" w:hAnsi="Times New Roman" w:cs="Times New Roman"/>
          <w:b/>
          <w:sz w:val="24"/>
          <w:szCs w:val="24"/>
        </w:rPr>
        <w:t>Produced</w:t>
      </w:r>
      <w:r w:rsidR="007B00AC" w:rsidRPr="00AB320D">
        <w:rPr>
          <w:rFonts w:ascii="Times New Roman" w:hAnsi="Times New Roman" w:cs="Times New Roman"/>
          <w:b/>
          <w:sz w:val="24"/>
          <w:szCs w:val="24"/>
        </w:rPr>
        <w:t xml:space="preserve"> Oil” </w:t>
      </w:r>
      <w:r w:rsidRPr="00AB320D">
        <w:rPr>
          <w:rFonts w:ascii="Times New Roman" w:hAnsi="Times New Roman" w:cs="Times New Roman"/>
          <w:sz w:val="24"/>
          <w:szCs w:val="24"/>
        </w:rPr>
        <w:t>which is oil saved, sold, utilized, and/or marketed</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2.</w:t>
      </w:r>
      <w:r w:rsidRPr="00AB320D">
        <w:rPr>
          <w:rFonts w:ascii="Times New Roman" w:hAnsi="Times New Roman" w:cs="Times New Roman"/>
          <w:color w:val="FF0000"/>
          <w:sz w:val="24"/>
          <w:szCs w:val="24"/>
        </w:rPr>
        <w:t xml:space="preserve"> </w:t>
      </w:r>
      <w:r w:rsidRPr="00AB320D">
        <w:rPr>
          <w:rFonts w:ascii="Times New Roman" w:hAnsi="Times New Roman" w:cs="Times New Roman"/>
          <w:sz w:val="24"/>
          <w:szCs w:val="24"/>
        </w:rPr>
        <w:t>“</w:t>
      </w:r>
      <w:r w:rsidRPr="00AB320D">
        <w:rPr>
          <w:rFonts w:ascii="Times New Roman" w:hAnsi="Times New Roman" w:cs="Times New Roman"/>
          <w:b/>
          <w:sz w:val="24"/>
          <w:szCs w:val="24"/>
        </w:rPr>
        <w:t>Produced Gas</w:t>
      </w:r>
      <w:r w:rsidRPr="00AB320D">
        <w:rPr>
          <w:rFonts w:ascii="Times New Roman" w:hAnsi="Times New Roman" w:cs="Times New Roman"/>
          <w:sz w:val="24"/>
          <w:szCs w:val="24"/>
        </w:rPr>
        <w:t>” which includes: gas</w:t>
      </w:r>
      <w:r w:rsidR="00867A68" w:rsidRPr="00AB320D">
        <w:rPr>
          <w:rFonts w:ascii="Times New Roman" w:hAnsi="Times New Roman" w:cs="Times New Roman"/>
          <w:color w:val="FF0000"/>
          <w:sz w:val="24"/>
          <w:szCs w:val="24"/>
        </w:rPr>
        <w:t xml:space="preserve"> </w:t>
      </w:r>
    </w:p>
    <w:p w:rsidR="00663F05" w:rsidRPr="00AB320D" w:rsidRDefault="0087493B" w:rsidP="00AB320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3340AC" w:rsidRPr="00AB320D">
        <w:rPr>
          <w:rFonts w:ascii="Times New Roman" w:hAnsi="Times New Roman" w:cs="Times New Roman"/>
          <w:sz w:val="24"/>
          <w:szCs w:val="24"/>
        </w:rPr>
        <w:t>old</w:t>
      </w:r>
      <w:r w:rsidR="000C09ED" w:rsidRPr="00AB320D">
        <w:rPr>
          <w:rFonts w:ascii="Times New Roman" w:hAnsi="Times New Roman" w:cs="Times New Roman"/>
          <w:sz w:val="24"/>
          <w:szCs w:val="24"/>
        </w:rPr>
        <w:t>,</w:t>
      </w:r>
      <w:r w:rsidR="00867A68" w:rsidRPr="00AB320D">
        <w:rPr>
          <w:rFonts w:ascii="Times New Roman" w:hAnsi="Times New Roman" w:cs="Times New Roman"/>
          <w:sz w:val="24"/>
          <w:szCs w:val="24"/>
        </w:rPr>
        <w:t xml:space="preserve"> </w:t>
      </w:r>
      <w:r w:rsidR="000C09ED" w:rsidRPr="00AB320D">
        <w:rPr>
          <w:rFonts w:ascii="Times New Roman" w:hAnsi="Times New Roman" w:cs="Times New Roman"/>
          <w:sz w:val="24"/>
          <w:szCs w:val="24"/>
        </w:rPr>
        <w:t xml:space="preserve">utilized, </w:t>
      </w:r>
      <w:r w:rsidR="003340AC" w:rsidRPr="00AB320D">
        <w:rPr>
          <w:rFonts w:ascii="Times New Roman" w:hAnsi="Times New Roman" w:cs="Times New Roman"/>
          <w:sz w:val="24"/>
          <w:szCs w:val="24"/>
        </w:rPr>
        <w:t>flared or vented</w:t>
      </w:r>
      <w:r w:rsidR="000C09ED" w:rsidRPr="00AB320D">
        <w:rPr>
          <w:rFonts w:ascii="Times New Roman" w:hAnsi="Times New Roman" w:cs="Times New Roman"/>
          <w:sz w:val="24"/>
          <w:szCs w:val="24"/>
        </w:rPr>
        <w:t>,</w:t>
      </w:r>
      <w:r w:rsidR="003340AC" w:rsidRPr="00AB320D">
        <w:rPr>
          <w:rFonts w:ascii="Times New Roman" w:hAnsi="Times New Roman" w:cs="Times New Roman"/>
          <w:sz w:val="24"/>
          <w:szCs w:val="24"/>
        </w:rPr>
        <w:t xml:space="preserve"> casing head</w:t>
      </w:r>
      <w:r w:rsidR="000C09ED" w:rsidRPr="00AB320D">
        <w:rPr>
          <w:rFonts w:ascii="Times New Roman" w:hAnsi="Times New Roman" w:cs="Times New Roman"/>
          <w:sz w:val="24"/>
          <w:szCs w:val="24"/>
        </w:rPr>
        <w:t>,</w:t>
      </w:r>
      <w:r w:rsidR="003340AC" w:rsidRPr="00AB320D">
        <w:rPr>
          <w:rFonts w:ascii="Times New Roman" w:hAnsi="Times New Roman" w:cs="Times New Roman"/>
          <w:sz w:val="24"/>
          <w:szCs w:val="24"/>
        </w:rPr>
        <w:t xml:space="preserve"> plant products such as gasoline, distillate or other liquid hydrocarbons and petroleum products, and residue gas, if gas is run through a gas plant</w:t>
      </w:r>
      <w:r w:rsidR="000C09ED" w:rsidRPr="00AB320D">
        <w:rPr>
          <w:rFonts w:ascii="Times New Roman" w:hAnsi="Times New Roman" w:cs="Times New Roman"/>
          <w:sz w:val="24"/>
          <w:szCs w:val="24"/>
        </w:rPr>
        <w:t>,</w:t>
      </w:r>
      <w:r w:rsidR="00867A68" w:rsidRPr="00AB320D">
        <w:rPr>
          <w:rFonts w:ascii="Times New Roman" w:hAnsi="Times New Roman" w:cs="Times New Roman"/>
          <w:sz w:val="24"/>
          <w:szCs w:val="24"/>
        </w:rPr>
        <w:t xml:space="preserve"> </w:t>
      </w:r>
      <w:r w:rsidR="003340AC" w:rsidRPr="00AB320D">
        <w:rPr>
          <w:rFonts w:ascii="Times New Roman" w:hAnsi="Times New Roman" w:cs="Times New Roman"/>
          <w:sz w:val="24"/>
          <w:szCs w:val="24"/>
        </w:rPr>
        <w:t>and stored.</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In the event </w:t>
      </w:r>
      <w:r w:rsidR="00867A68" w:rsidRPr="00AB320D">
        <w:rPr>
          <w:rFonts w:ascii="Times New Roman" w:hAnsi="Times New Roman" w:cs="Times New Roman"/>
          <w:color w:val="000000"/>
          <w:sz w:val="24"/>
          <w:szCs w:val="24"/>
        </w:rPr>
        <w:t xml:space="preserve">that </w:t>
      </w:r>
      <w:r w:rsidRPr="00AB320D">
        <w:rPr>
          <w:rFonts w:ascii="Times New Roman" w:hAnsi="Times New Roman" w:cs="Times New Roman"/>
          <w:color w:val="000000"/>
          <w:sz w:val="24"/>
          <w:szCs w:val="24"/>
        </w:rPr>
        <w:t>a compulsory unit is established or a voluntary unit is agreed upon in which the Operating Tract, either in whole or in part, participates, the SPI shall be calculated on the decimal participation of the Operating Tract within the said unit.</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For </w:t>
      </w:r>
      <w:r w:rsidR="00867A6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purposes of this Agreement unless otherwise shown to the contrary to the satisfaction of the State by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in the form of sales contracts or other such written agreements, the fair market value (“</w:t>
      </w:r>
      <w:r w:rsidRPr="00AB320D">
        <w:rPr>
          <w:rFonts w:ascii="Times New Roman" w:hAnsi="Times New Roman" w:cs="Times New Roman"/>
          <w:b/>
          <w:color w:val="000000"/>
          <w:sz w:val="24"/>
          <w:szCs w:val="24"/>
        </w:rPr>
        <w:t>Fair Market Value</w:t>
      </w:r>
      <w:r w:rsidRPr="00AB320D">
        <w:rPr>
          <w:rFonts w:ascii="Times New Roman" w:hAnsi="Times New Roman" w:cs="Times New Roman"/>
          <w:color w:val="000000"/>
          <w:sz w:val="24"/>
          <w:szCs w:val="24"/>
        </w:rPr>
        <w:t xml:space="preserve">”), of: </w:t>
      </w:r>
    </w:p>
    <w:p w:rsidR="00663F05" w:rsidRPr="00AB320D" w:rsidRDefault="00AA2F2F"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340AC" w:rsidRPr="00AB320D">
        <w:rPr>
          <w:rFonts w:ascii="Times New Roman" w:hAnsi="Times New Roman" w:cs="Times New Roman"/>
          <w:color w:val="000000"/>
          <w:sz w:val="24"/>
          <w:szCs w:val="24"/>
        </w:rPr>
        <w:t>a)</w:t>
      </w:r>
      <w:r w:rsidR="003340AC" w:rsidRPr="00AB320D">
        <w:rPr>
          <w:rFonts w:ascii="Times New Roman" w:hAnsi="Times New Roman" w:cs="Times New Roman"/>
          <w:color w:val="000000"/>
          <w:sz w:val="24"/>
          <w:szCs w:val="24"/>
        </w:rPr>
        <w:tab/>
        <w:t xml:space="preserve"> Produced Gas shall be:</w:t>
      </w:r>
    </w:p>
    <w:p w:rsidR="00663F05" w:rsidRPr="00AB320D"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w:t>
      </w:r>
      <w:r w:rsidR="00AA2F2F">
        <w:rPr>
          <w:rFonts w:ascii="Times New Roman" w:hAnsi="Times New Roman" w:cs="Times New Roman"/>
          <w:color w:val="000000"/>
          <w:sz w:val="24"/>
          <w:szCs w:val="24"/>
        </w:rPr>
        <w:tab/>
      </w:r>
      <w:r w:rsidRPr="00AB320D">
        <w:rPr>
          <w:rFonts w:ascii="Times New Roman" w:hAnsi="Times New Roman" w:cs="Times New Roman"/>
          <w:color w:val="000000"/>
          <w:sz w:val="24"/>
          <w:szCs w:val="24"/>
        </w:rPr>
        <w:t>the price per MCF for a given month based upon the average posted price at the Henry Hub, and</w:t>
      </w:r>
    </w:p>
    <w:p w:rsidR="00AA2F2F"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 ii)</w:t>
      </w:r>
      <w:r w:rsidR="00AA2F2F">
        <w:rPr>
          <w:rFonts w:ascii="Times New Roman" w:hAnsi="Times New Roman" w:cs="Times New Roman"/>
          <w:color w:val="000000"/>
          <w:sz w:val="24"/>
          <w:szCs w:val="24"/>
        </w:rPr>
        <w:tab/>
      </w:r>
      <w:r w:rsidRPr="00AB320D">
        <w:rPr>
          <w:rFonts w:ascii="Times New Roman" w:hAnsi="Times New Roman" w:cs="Times New Roman"/>
          <w:color w:val="000000"/>
          <w:sz w:val="24"/>
          <w:szCs w:val="24"/>
        </w:rPr>
        <w:t>the actual price received or its equivalent value of any plant products if gas is passed through a gas plant, and</w:t>
      </w:r>
    </w:p>
    <w:p w:rsidR="00663F05" w:rsidRPr="00AB320D"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iii)</w:t>
      </w:r>
      <w:r w:rsidRPr="00AB320D">
        <w:rPr>
          <w:rFonts w:ascii="Times New Roman" w:hAnsi="Times New Roman" w:cs="Times New Roman"/>
          <w:color w:val="000000"/>
          <w:sz w:val="24"/>
          <w:szCs w:val="24"/>
        </w:rPr>
        <w:tab/>
        <w:t xml:space="preserve">any economic benefit received by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which may be monetarily valued on the production. </w:t>
      </w:r>
    </w:p>
    <w:p w:rsidR="00663F05" w:rsidRPr="00AB320D" w:rsidRDefault="003340AC" w:rsidP="00AB320D">
      <w:pPr>
        <w:widowControl w:val="0"/>
        <w:tabs>
          <w:tab w:val="center" w:pos="1440"/>
        </w:tabs>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b)        Produced Oil shall be: </w:t>
      </w:r>
    </w:p>
    <w:p w:rsidR="00AA2F2F"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w:t>
      </w:r>
      <w:r w:rsidR="00AA2F2F">
        <w:rPr>
          <w:rFonts w:ascii="Times New Roman" w:hAnsi="Times New Roman" w:cs="Times New Roman"/>
          <w:color w:val="000000"/>
          <w:sz w:val="24"/>
          <w:szCs w:val="24"/>
        </w:rPr>
        <w:tab/>
      </w:r>
      <w:r w:rsidRPr="00AB320D">
        <w:rPr>
          <w:rFonts w:ascii="Times New Roman" w:hAnsi="Times New Roman" w:cs="Times New Roman"/>
          <w:color w:val="000000"/>
          <w:sz w:val="24"/>
          <w:szCs w:val="24"/>
        </w:rPr>
        <w:t xml:space="preserve">if classified as Heavy Louisiana Sweet (HLS), the price per barrel based upon the average monthly posted price of Heavy Louisiana Sweet (HLS) Oil at the Empire Terminal in Plaquemines Parish, or </w:t>
      </w:r>
    </w:p>
    <w:p w:rsidR="00AA2F2F"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ii)</w:t>
      </w:r>
      <w:r w:rsidRPr="00AB320D">
        <w:rPr>
          <w:rFonts w:ascii="Times New Roman" w:hAnsi="Times New Roman" w:cs="Times New Roman"/>
          <w:color w:val="000000"/>
          <w:sz w:val="24"/>
          <w:szCs w:val="24"/>
        </w:rPr>
        <w:tab/>
        <w:t>if classified as Light Louisiana Sweet (LLS), the price per barrel based on the average monthly posted price of Light Louisiana Sweet (LLS) Oil Spot at the St. James</w:t>
      </w:r>
      <w:r w:rsidR="00AA2F2F">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Terminal, and</w:t>
      </w:r>
    </w:p>
    <w:p w:rsidR="00663F05" w:rsidRPr="00AB320D"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 iii)</w:t>
      </w:r>
      <w:r w:rsidRPr="00AB320D">
        <w:rPr>
          <w:rFonts w:ascii="Times New Roman" w:hAnsi="Times New Roman" w:cs="Times New Roman"/>
          <w:color w:val="000000"/>
          <w:sz w:val="24"/>
          <w:szCs w:val="24"/>
        </w:rPr>
        <w:tab/>
        <w:t xml:space="preserve">any economic benefit received by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which may be monetarily valued on production.  </w:t>
      </w:r>
    </w:p>
    <w:p w:rsidR="00663F05" w:rsidRPr="00AB320D" w:rsidRDefault="00D66BF2"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3340AC" w:rsidRPr="00AB320D">
        <w:rPr>
          <w:rFonts w:ascii="Times New Roman" w:hAnsi="Times New Roman" w:cs="Times New Roman"/>
          <w:sz w:val="24"/>
          <w:szCs w:val="24"/>
        </w:rPr>
        <w:t>The source</w:t>
      </w:r>
      <w:r w:rsidR="005A47D1">
        <w:rPr>
          <w:rFonts w:ascii="Times New Roman" w:hAnsi="Times New Roman" w:cs="Times New Roman"/>
          <w:sz w:val="24"/>
          <w:szCs w:val="24"/>
        </w:rPr>
        <w:t>s</w:t>
      </w:r>
      <w:r w:rsidR="003340AC" w:rsidRPr="00AB320D">
        <w:rPr>
          <w:rFonts w:ascii="Times New Roman" w:hAnsi="Times New Roman" w:cs="Times New Roman"/>
          <w:sz w:val="24"/>
          <w:szCs w:val="24"/>
        </w:rPr>
        <w:t xml:space="preserve"> of these prices are </w:t>
      </w:r>
      <w:r w:rsidR="003340AC" w:rsidRPr="00AB320D">
        <w:rPr>
          <w:rFonts w:ascii="Times New Roman" w:hAnsi="Times New Roman" w:cs="Times New Roman"/>
          <w:color w:val="000000"/>
          <w:sz w:val="24"/>
          <w:szCs w:val="24"/>
        </w:rPr>
        <w:t xml:space="preserve">from Energy Intelligence &amp; Intelligence Press, Inc. (gas) and Platts US Crude Wire (oil) and </w:t>
      </w:r>
      <w:r w:rsidR="00867A68" w:rsidRPr="00AB320D">
        <w:rPr>
          <w:rFonts w:ascii="Times New Roman" w:hAnsi="Times New Roman" w:cs="Times New Roman"/>
          <w:color w:val="000000"/>
          <w:sz w:val="24"/>
          <w:szCs w:val="24"/>
        </w:rPr>
        <w:t xml:space="preserve">are </w:t>
      </w:r>
      <w:r w:rsidR="003340AC" w:rsidRPr="00AB320D">
        <w:rPr>
          <w:rFonts w:ascii="Times New Roman" w:hAnsi="Times New Roman" w:cs="Times New Roman"/>
          <w:color w:val="000000"/>
          <w:sz w:val="24"/>
          <w:szCs w:val="24"/>
        </w:rPr>
        <w:t>available for viewing on the Strategic Online Natural Resources Information System (</w:t>
      </w:r>
      <w:r w:rsidR="00867A68"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SONRIS</w:t>
      </w:r>
      <w:r w:rsidR="00867A68"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These prices shall be used to calculate Payout. </w:t>
      </w:r>
    </w:p>
    <w:p w:rsidR="00663F05" w:rsidRPr="004A0790"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color w:val="000000"/>
          <w:sz w:val="24"/>
          <w:szCs w:val="24"/>
        </w:rPr>
        <w:tab/>
      </w:r>
      <w:r w:rsidR="009A718E" w:rsidRPr="00AB320D">
        <w:rPr>
          <w:rFonts w:ascii="Times New Roman" w:hAnsi="Times New Roman" w:cs="Times New Roman"/>
          <w:color w:val="000000"/>
          <w:sz w:val="24"/>
          <w:szCs w:val="24"/>
        </w:rPr>
        <w:t>The Operator</w:t>
      </w:r>
      <w:r w:rsidRPr="00AB320D">
        <w:rPr>
          <w:rFonts w:ascii="Times New Roman" w:hAnsi="Times New Roman" w:cs="Times New Roman"/>
          <w:color w:val="000000"/>
          <w:sz w:val="24"/>
          <w:szCs w:val="24"/>
        </w:rPr>
        <w:t xml:space="preserve"> is allowed a deduction of a reasonable sum for transportation from the field boundary to the point of delivery by means of facilities belonging to a non-affiliated party, not in excess of actual cost.  If such transportation is by means of facilities owned by one other than a non-affiliated party,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may deduct the actual cost of such transportation, but only if </w:t>
      </w:r>
      <w:r w:rsidRPr="004A0790">
        <w:rPr>
          <w:rFonts w:ascii="Times New Roman" w:hAnsi="Times New Roman" w:cs="Times New Roman"/>
          <w:sz w:val="24"/>
          <w:szCs w:val="24"/>
        </w:rPr>
        <w:t xml:space="preserve">such cost is no greater than the fair market value of the services performed. If actual cost is greater than fair market value, the fair market value shall determine the amount to be deducted. In the case of gas, </w:t>
      </w:r>
      <w:r w:rsidR="009A718E" w:rsidRPr="004A0790">
        <w:rPr>
          <w:rFonts w:ascii="Times New Roman" w:hAnsi="Times New Roman" w:cs="Times New Roman"/>
          <w:sz w:val="24"/>
          <w:szCs w:val="24"/>
        </w:rPr>
        <w:t xml:space="preserve">the </w:t>
      </w:r>
      <w:r w:rsidRPr="004A0790">
        <w:rPr>
          <w:rFonts w:ascii="Times New Roman" w:hAnsi="Times New Roman" w:cs="Times New Roman"/>
          <w:sz w:val="24"/>
          <w:szCs w:val="24"/>
        </w:rPr>
        <w:t xml:space="preserve">Operator may deduct costs incurred for compression of gas at a point in or adjacent to the field for insertion into a purchaser’s line or into a line owned by </w:t>
      </w:r>
      <w:r w:rsidR="00DE0C98" w:rsidRPr="004A0790">
        <w:rPr>
          <w:rFonts w:ascii="Times New Roman" w:hAnsi="Times New Roman" w:cs="Times New Roman"/>
          <w:sz w:val="24"/>
          <w:szCs w:val="24"/>
        </w:rPr>
        <w:t xml:space="preserve">the </w:t>
      </w:r>
      <w:r w:rsidRPr="004A0790">
        <w:rPr>
          <w:rFonts w:ascii="Times New Roman" w:hAnsi="Times New Roman" w:cs="Times New Roman"/>
          <w:sz w:val="24"/>
          <w:szCs w:val="24"/>
        </w:rPr>
        <w:t xml:space="preserve">Operator or a carrier for transportation to a point of delivery outside the field. </w:t>
      </w:r>
      <w:r w:rsidR="00AB17D2" w:rsidRPr="004A0790">
        <w:rPr>
          <w:rFonts w:ascii="Times New Roman" w:hAnsi="Times New Roman" w:cs="Times New Roman"/>
          <w:sz w:val="24"/>
          <w:szCs w:val="24"/>
        </w:rPr>
        <w:t>No other deductions are allowed.</w:t>
      </w:r>
      <w:r w:rsidRPr="004A0790">
        <w:rPr>
          <w:rFonts w:ascii="Times New Roman" w:hAnsi="Times New Roman" w:cs="Times New Roman"/>
          <w:sz w:val="24"/>
          <w:szCs w:val="24"/>
        </w:rPr>
        <w:t xml:space="preserve"> Without limiting the foregoing sentences and without regard to classification as production costs, or otherwise, the following costs are not to be deducted from the value of production: </w:t>
      </w:r>
    </w:p>
    <w:p w:rsidR="00BC022B" w:rsidRPr="004A0790" w:rsidRDefault="003340AC"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 xml:space="preserve">a) </w:t>
      </w:r>
      <w:r w:rsidRPr="004A0790">
        <w:rPr>
          <w:rFonts w:ascii="Times New Roman" w:hAnsi="Times New Roman" w:cs="Times New Roman"/>
          <w:sz w:val="24"/>
          <w:szCs w:val="24"/>
        </w:rPr>
        <w:tab/>
        <w:t>Costs incurred for gathering or transporting production in the field;</w:t>
      </w:r>
    </w:p>
    <w:p w:rsidR="00BC022B" w:rsidRPr="004A0790" w:rsidRDefault="003340AC"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b)</w:t>
      </w:r>
      <w:r w:rsidRPr="004A0790">
        <w:rPr>
          <w:rFonts w:ascii="Times New Roman" w:hAnsi="Times New Roman" w:cs="Times New Roman"/>
          <w:sz w:val="24"/>
          <w:szCs w:val="24"/>
        </w:rPr>
        <w:tab/>
        <w:t xml:space="preserve">Costs incurred for handling, treating, separating, or in any way processing </w:t>
      </w:r>
      <w:r w:rsidR="00BC022B" w:rsidRPr="004A0790">
        <w:rPr>
          <w:rFonts w:ascii="Times New Roman" w:hAnsi="Times New Roman" w:cs="Times New Roman"/>
          <w:sz w:val="24"/>
          <w:szCs w:val="24"/>
        </w:rPr>
        <w:t>p</w:t>
      </w:r>
      <w:r w:rsidRPr="004A0790">
        <w:rPr>
          <w:rFonts w:ascii="Times New Roman" w:hAnsi="Times New Roman" w:cs="Times New Roman"/>
          <w:sz w:val="24"/>
          <w:szCs w:val="24"/>
        </w:rPr>
        <w:t>roduction to</w:t>
      </w:r>
      <w:r w:rsidR="00BC022B" w:rsidRPr="004A0790">
        <w:rPr>
          <w:rFonts w:ascii="Times New Roman" w:hAnsi="Times New Roman" w:cs="Times New Roman"/>
          <w:sz w:val="24"/>
          <w:szCs w:val="24"/>
        </w:rPr>
        <w:t xml:space="preserve"> </w:t>
      </w:r>
      <w:r w:rsidRPr="004A0790">
        <w:rPr>
          <w:rFonts w:ascii="Times New Roman" w:hAnsi="Times New Roman" w:cs="Times New Roman"/>
          <w:sz w:val="24"/>
          <w:szCs w:val="24"/>
        </w:rPr>
        <w:t>make it marketable by methods considered ordinary at the time such oil is run or the</w:t>
      </w:r>
      <w:r w:rsidR="00BC022B" w:rsidRPr="004A0790">
        <w:rPr>
          <w:rFonts w:ascii="Times New Roman" w:hAnsi="Times New Roman" w:cs="Times New Roman"/>
          <w:sz w:val="24"/>
          <w:szCs w:val="24"/>
        </w:rPr>
        <w:t xml:space="preserve"> </w:t>
      </w:r>
      <w:r w:rsidRPr="004A0790">
        <w:rPr>
          <w:rFonts w:ascii="Times New Roman" w:hAnsi="Times New Roman" w:cs="Times New Roman"/>
          <w:sz w:val="24"/>
          <w:szCs w:val="24"/>
        </w:rPr>
        <w:t>gas is sold;</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c)</w:t>
      </w:r>
      <w:r w:rsidRPr="004A0790">
        <w:rPr>
          <w:rFonts w:ascii="Times New Roman" w:hAnsi="Times New Roman" w:cs="Times New Roman"/>
          <w:sz w:val="24"/>
          <w:szCs w:val="24"/>
        </w:rPr>
        <w:tab/>
        <w:t>Costs of desulfurization, fractionation of plant products;</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d)</w:t>
      </w:r>
      <w:r w:rsidRPr="004A0790">
        <w:rPr>
          <w:rFonts w:ascii="Times New Roman" w:hAnsi="Times New Roman" w:cs="Times New Roman"/>
          <w:sz w:val="24"/>
          <w:szCs w:val="24"/>
        </w:rPr>
        <w:tab/>
        <w:t>Costs associated with an amine plant in the removal of H2S and/or CO2;</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e)</w:t>
      </w:r>
      <w:r w:rsidRPr="004A0790">
        <w:rPr>
          <w:rFonts w:ascii="Times New Roman" w:hAnsi="Times New Roman" w:cs="Times New Roman"/>
          <w:sz w:val="24"/>
          <w:szCs w:val="24"/>
        </w:rPr>
        <w:tab/>
        <w:t>Costs associated with the fuel, and/or the royalty due on the fuel, used for transportation, handling, treating, separating, processing, desulfurization, fractionation of plant products, removal of H2S and/or CO2;</w:t>
      </w:r>
    </w:p>
    <w:p w:rsidR="00BC022B"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f</w:t>
      </w:r>
      <w:r w:rsidR="003340AC" w:rsidRPr="004A0790">
        <w:rPr>
          <w:rFonts w:ascii="Times New Roman" w:hAnsi="Times New Roman" w:cs="Times New Roman"/>
          <w:sz w:val="24"/>
          <w:szCs w:val="24"/>
        </w:rPr>
        <w:t>)</w:t>
      </w:r>
      <w:r w:rsidR="003340AC" w:rsidRPr="004A0790">
        <w:rPr>
          <w:rFonts w:ascii="Times New Roman" w:hAnsi="Times New Roman" w:cs="Times New Roman"/>
          <w:sz w:val="24"/>
          <w:szCs w:val="24"/>
        </w:rPr>
        <w:tab/>
        <w:t xml:space="preserve">Cost of storage on the Operating Tract or in the field; </w:t>
      </w:r>
    </w:p>
    <w:p w:rsidR="00BC022B"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g</w:t>
      </w:r>
      <w:r w:rsidR="003340AC" w:rsidRPr="004A0790">
        <w:rPr>
          <w:rFonts w:ascii="Times New Roman" w:hAnsi="Times New Roman" w:cs="Times New Roman"/>
          <w:sz w:val="24"/>
          <w:szCs w:val="24"/>
        </w:rPr>
        <w:t xml:space="preserve">) </w:t>
      </w:r>
      <w:r w:rsidR="003340AC" w:rsidRPr="004A0790">
        <w:rPr>
          <w:rFonts w:ascii="Times New Roman" w:hAnsi="Times New Roman" w:cs="Times New Roman"/>
          <w:sz w:val="24"/>
          <w:szCs w:val="24"/>
        </w:rPr>
        <w:tab/>
      </w:r>
      <w:r w:rsidRPr="004A0790">
        <w:rPr>
          <w:rFonts w:ascii="Times New Roman" w:hAnsi="Times New Roman" w:cs="Times New Roman"/>
          <w:sz w:val="24"/>
          <w:szCs w:val="24"/>
        </w:rPr>
        <w:t>Marketing fees, Commodity Fees, Handling Fees, Gathering Fees, Treating Fees, Treating Facilities Electrical Costs, Treating Facilities Fuel Costs, Gathering Fuel Costs, Brokerage Fees, Commissions, Transaction Costs, Delivery Costs occurring within the field boundaries, incurred for oil and/or gas sales</w:t>
      </w:r>
      <w:r w:rsidR="003340AC" w:rsidRPr="004A0790">
        <w:rPr>
          <w:rFonts w:ascii="Times New Roman" w:hAnsi="Times New Roman" w:cs="Times New Roman"/>
          <w:sz w:val="24"/>
          <w:szCs w:val="24"/>
        </w:rPr>
        <w:t>;</w:t>
      </w:r>
    </w:p>
    <w:p w:rsidR="00AA2F2F"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h</w:t>
      </w:r>
      <w:r w:rsidR="003340AC" w:rsidRPr="004A0790">
        <w:rPr>
          <w:rFonts w:ascii="Times New Roman" w:hAnsi="Times New Roman" w:cs="Times New Roman"/>
          <w:sz w:val="24"/>
          <w:szCs w:val="24"/>
        </w:rPr>
        <w:t>)</w:t>
      </w:r>
      <w:r w:rsidR="003340AC" w:rsidRPr="004A0790">
        <w:rPr>
          <w:rFonts w:ascii="Times New Roman" w:hAnsi="Times New Roman" w:cs="Times New Roman"/>
          <w:sz w:val="24"/>
          <w:szCs w:val="24"/>
        </w:rPr>
        <w:tab/>
      </w:r>
      <w:r w:rsidRPr="004A0790">
        <w:rPr>
          <w:rFonts w:ascii="Times New Roman" w:hAnsi="Times New Roman" w:cs="Times New Roman"/>
          <w:sz w:val="24"/>
          <w:szCs w:val="24"/>
        </w:rPr>
        <w:t>Any costs associated with Line Loss Costs and/or Percentages thereof, incurred for oil and/or gas sales</w:t>
      </w:r>
      <w:r w:rsidR="004A0790" w:rsidRPr="004A0790">
        <w:rPr>
          <w:rFonts w:ascii="Times New Roman" w:hAnsi="Times New Roman" w:cs="Times New Roman"/>
          <w:sz w:val="24"/>
          <w:szCs w:val="24"/>
        </w:rPr>
        <w:t>;</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proofErr w:type="spellStart"/>
      <w:r w:rsidRPr="004A0790">
        <w:rPr>
          <w:rFonts w:ascii="Times New Roman" w:hAnsi="Times New Roman" w:cs="Times New Roman"/>
          <w:sz w:val="24"/>
          <w:szCs w:val="24"/>
        </w:rPr>
        <w:t>i</w:t>
      </w:r>
      <w:proofErr w:type="spellEnd"/>
      <w:r w:rsidR="003340AC" w:rsidRPr="004A0790">
        <w:rPr>
          <w:rFonts w:ascii="Times New Roman" w:hAnsi="Times New Roman" w:cs="Times New Roman"/>
          <w:sz w:val="24"/>
          <w:szCs w:val="24"/>
        </w:rPr>
        <w:t>)</w:t>
      </w:r>
      <w:r w:rsidR="003340AC" w:rsidRPr="004A0790">
        <w:rPr>
          <w:rFonts w:ascii="Times New Roman" w:hAnsi="Times New Roman" w:cs="Times New Roman"/>
          <w:sz w:val="24"/>
          <w:szCs w:val="24"/>
        </w:rPr>
        <w:tab/>
      </w:r>
      <w:r w:rsidRPr="004A0790">
        <w:rPr>
          <w:rFonts w:ascii="Times New Roman" w:hAnsi="Times New Roman" w:cs="Times New Roman"/>
          <w:sz w:val="24"/>
          <w:szCs w:val="24"/>
        </w:rPr>
        <w:t>SPI paid, and/or other royalty paid to any party(</w:t>
      </w:r>
      <w:proofErr w:type="spellStart"/>
      <w:r w:rsidRPr="004A0790">
        <w:rPr>
          <w:rFonts w:ascii="Times New Roman" w:hAnsi="Times New Roman" w:cs="Times New Roman"/>
          <w:sz w:val="24"/>
          <w:szCs w:val="24"/>
        </w:rPr>
        <w:t>ies</w:t>
      </w:r>
      <w:proofErr w:type="spellEnd"/>
      <w:r w:rsidRPr="004A0790">
        <w:rPr>
          <w:rFonts w:ascii="Times New Roman" w:hAnsi="Times New Roman" w:cs="Times New Roman"/>
          <w:sz w:val="24"/>
          <w:szCs w:val="24"/>
        </w:rPr>
        <w:t>) entitled to a royalty on any well(s) from which Fair Market Value the SPI is paid</w:t>
      </w:r>
      <w:r w:rsidR="004A0790" w:rsidRPr="004A0790">
        <w:rPr>
          <w:rFonts w:ascii="Times New Roman" w:hAnsi="Times New Roman" w:cs="Times New Roman"/>
          <w:sz w:val="24"/>
          <w:szCs w:val="24"/>
        </w:rPr>
        <w:t>;</w:t>
      </w:r>
      <w:r w:rsidRPr="004A0790">
        <w:rPr>
          <w:rFonts w:ascii="Times New Roman" w:hAnsi="Times New Roman" w:cs="Times New Roman"/>
          <w:sz w:val="24"/>
          <w:szCs w:val="24"/>
        </w:rPr>
        <w:t xml:space="preserve"> and</w:t>
      </w:r>
      <w:r w:rsidR="004A0790" w:rsidRPr="004A0790">
        <w:rPr>
          <w:rFonts w:ascii="Times New Roman" w:hAnsi="Times New Roman" w:cs="Times New Roman"/>
          <w:sz w:val="24"/>
          <w:szCs w:val="24"/>
        </w:rPr>
        <w:t>,</w:t>
      </w:r>
    </w:p>
    <w:p w:rsidR="0051021B"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j)</w:t>
      </w:r>
      <w:r w:rsidRPr="004A0790">
        <w:rPr>
          <w:rFonts w:ascii="Times New Roman" w:hAnsi="Times New Roman" w:cs="Times New Roman"/>
          <w:sz w:val="24"/>
          <w:szCs w:val="24"/>
        </w:rPr>
        <w:tab/>
        <w:t>Any Fee, Cost and/or Percentage not specifically listed within Part II.A.2 as deductible.</w:t>
      </w:r>
      <w:r w:rsidR="000B12B6" w:rsidRPr="004A0790">
        <w:rPr>
          <w:rFonts w:ascii="Times New Roman" w:hAnsi="Times New Roman" w:cs="Times New Roman"/>
          <w:sz w:val="24"/>
          <w:szCs w:val="24"/>
        </w:rPr>
        <w:t xml:space="preserve"> </w:t>
      </w:r>
      <w:r w:rsidR="003340AC" w:rsidRPr="004A0790">
        <w:rPr>
          <w:rFonts w:ascii="Times New Roman" w:hAnsi="Times New Roman" w:cs="Times New Roman"/>
          <w:sz w:val="24"/>
          <w:szCs w:val="24"/>
        </w:rPr>
        <w:t xml:space="preserve"> </w:t>
      </w:r>
    </w:p>
    <w:p w:rsidR="00663F05" w:rsidRPr="00AB320D" w:rsidRDefault="000B12B6"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sz w:val="24"/>
          <w:szCs w:val="24"/>
        </w:rPr>
        <w:t>I</w:t>
      </w:r>
      <w:r w:rsidR="00216C94">
        <w:rPr>
          <w:rFonts w:ascii="Times New Roman" w:hAnsi="Times New Roman" w:cs="Times New Roman"/>
          <w:sz w:val="24"/>
          <w:szCs w:val="24"/>
        </w:rPr>
        <w:t>n</w:t>
      </w:r>
      <w:r w:rsidR="003340AC" w:rsidRPr="00216C94">
        <w:rPr>
          <w:rFonts w:ascii="Times New Roman" w:hAnsi="Times New Roman" w:cs="Times New Roman"/>
          <w:color w:val="000000"/>
          <w:sz w:val="24"/>
          <w:szCs w:val="24"/>
        </w:rPr>
        <w:t xml:space="preserve"> all cases, the SPI shall be calculated and paid after deduction of all State of Louisiana severance or production taxes</w:t>
      </w:r>
      <w:r w:rsidR="00CC7A2A">
        <w:rPr>
          <w:rFonts w:ascii="Times New Roman" w:hAnsi="Times New Roman" w:cs="Times New Roman"/>
          <w:color w:val="000000"/>
          <w:sz w:val="24"/>
          <w:szCs w:val="24"/>
        </w:rPr>
        <w:t xml:space="preserve"> </w:t>
      </w:r>
      <w:r w:rsidR="00CC7A2A" w:rsidRPr="00CC7A2A">
        <w:rPr>
          <w:rFonts w:ascii="Times New Roman" w:hAnsi="Times New Roman" w:cs="Times New Roman"/>
          <w:sz w:val="24"/>
          <w:szCs w:val="24"/>
        </w:rPr>
        <w:t>unless severance taxes are otherwise exempted</w:t>
      </w:r>
      <w:r w:rsidR="003340AC" w:rsidRPr="00CC7A2A">
        <w:rPr>
          <w:rFonts w:ascii="Times New Roman" w:hAnsi="Times New Roman" w:cs="Times New Roman"/>
          <w:sz w:val="24"/>
          <w:szCs w:val="24"/>
        </w:rPr>
        <w:t>.</w:t>
      </w:r>
      <w:r w:rsidR="003340AC" w:rsidRPr="00216C94">
        <w:rPr>
          <w:rFonts w:ascii="Times New Roman" w:hAnsi="Times New Roman" w:cs="Times New Roman"/>
          <w:color w:val="000000"/>
          <w:sz w:val="24"/>
          <w:szCs w:val="24"/>
        </w:rPr>
        <w:t xml:space="preserve"> </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On a monthly basis the Operator shall submit a report stating the volume of product produced, including the type of product (HLS, or LLS oil, and/or type of gas and/or plant products), (hereinafter the “</w:t>
      </w:r>
      <w:r w:rsidRPr="00AB320D">
        <w:rPr>
          <w:rFonts w:ascii="Times New Roman" w:hAnsi="Times New Roman" w:cs="Times New Roman"/>
          <w:b/>
          <w:color w:val="000000"/>
          <w:sz w:val="24"/>
          <w:szCs w:val="24"/>
        </w:rPr>
        <w:t>Monthly Gross Production</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and</w:t>
      </w:r>
      <w:r w:rsidRPr="00AB320D">
        <w:rPr>
          <w:rFonts w:ascii="Times New Roman" w:hAnsi="Times New Roman" w:cs="Times New Roman"/>
          <w:color w:val="000000"/>
          <w:sz w:val="24"/>
          <w:szCs w:val="24"/>
        </w:rPr>
        <w:t xml:space="preserve"> the Fair Market Value received (and, separately for SPI purposes, any adjustments taken)</w:t>
      </w:r>
      <w:r w:rsidRPr="00AB320D">
        <w:rPr>
          <w:rFonts w:ascii="Times New Roman" w:hAnsi="Times New Roman" w:cs="Times New Roman"/>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Additionally, the Operator shall submit </w:t>
      </w:r>
      <w:r w:rsidRPr="00AB320D">
        <w:rPr>
          <w:rFonts w:ascii="Times New Roman" w:hAnsi="Times New Roman" w:cs="Times New Roman"/>
          <w:color w:val="000000"/>
          <w:sz w:val="24"/>
          <w:szCs w:val="24"/>
        </w:rPr>
        <w:t>a State Royalty (“</w:t>
      </w:r>
      <w:r w:rsidRPr="00AB320D">
        <w:rPr>
          <w:rFonts w:ascii="Times New Roman" w:hAnsi="Times New Roman" w:cs="Times New Roman"/>
          <w:b/>
          <w:color w:val="000000"/>
          <w:sz w:val="24"/>
          <w:szCs w:val="24"/>
        </w:rPr>
        <w:t>SR</w:t>
      </w:r>
      <w:r w:rsidRPr="00AB320D">
        <w:rPr>
          <w:rFonts w:ascii="Times New Roman" w:hAnsi="Times New Roman" w:cs="Times New Roman"/>
          <w:color w:val="000000"/>
          <w:sz w:val="24"/>
          <w:szCs w:val="24"/>
        </w:rPr>
        <w:t>”) report containing both LeaseUnitWell (“</w:t>
      </w:r>
      <w:r w:rsidRPr="00AB320D">
        <w:rPr>
          <w:rFonts w:ascii="Times New Roman" w:hAnsi="Times New Roman" w:cs="Times New Roman"/>
          <w:b/>
          <w:color w:val="000000"/>
          <w:sz w:val="24"/>
          <w:szCs w:val="24"/>
        </w:rPr>
        <w:t>LUW</w:t>
      </w:r>
      <w:r w:rsidRPr="00AB320D">
        <w:rPr>
          <w:rFonts w:ascii="Times New Roman" w:hAnsi="Times New Roman" w:cs="Times New Roman"/>
          <w:color w:val="000000"/>
          <w:sz w:val="24"/>
          <w:szCs w:val="24"/>
        </w:rPr>
        <w:t>”) code and, a well serial number, with supporting documentation</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to the Mineral Income Division of the Office of Mineral Resources (hereinafter “</w:t>
      </w:r>
      <w:r w:rsidRPr="00AB320D">
        <w:rPr>
          <w:rFonts w:ascii="Times New Roman" w:hAnsi="Times New Roman" w:cs="Times New Roman"/>
          <w:b/>
          <w:color w:val="000000"/>
          <w:sz w:val="24"/>
          <w:szCs w:val="24"/>
        </w:rPr>
        <w:t>Audit</w:t>
      </w:r>
      <w:r w:rsidRPr="00AB320D">
        <w:rPr>
          <w:rFonts w:ascii="Times New Roman" w:hAnsi="Times New Roman" w:cs="Times New Roman"/>
          <w:color w:val="000000"/>
          <w:sz w:val="24"/>
          <w:szCs w:val="24"/>
        </w:rPr>
        <w:t>”), and</w:t>
      </w:r>
      <w:r w:rsidR="007478A7" w:rsidRPr="00AB320D">
        <w:rPr>
          <w:rFonts w:ascii="Times New Roman" w:hAnsi="Times New Roman" w:cs="Times New Roman"/>
          <w:color w:val="000000"/>
          <w:sz w:val="24"/>
          <w:szCs w:val="24"/>
        </w:rPr>
        <w:t>, if requested, to</w:t>
      </w:r>
      <w:r w:rsidRPr="00AB320D">
        <w:rPr>
          <w:rFonts w:ascii="Times New Roman" w:hAnsi="Times New Roman" w:cs="Times New Roman"/>
          <w:color w:val="000000"/>
          <w:sz w:val="24"/>
          <w:szCs w:val="24"/>
        </w:rPr>
        <w:t xml:space="preserve"> the Production Audit Division of the Office of Conservation</w:t>
      </w:r>
      <w:r w:rsidR="000B12B6"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The Operator shall submit to Audit only its calculation of the monthly Gross Revenue (without adjustments) and the cumulative Gross Revenue (without adjustments) from all sources on or affecting this Operating Tract and this Operating Agreement, including anything of value received by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by virtue of its having this Agreement.  The Operator shall assume all responsibility for any errors in the reporting of volume. </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Once the Payout amount has been attained and the SPI percentage has been increased to </w:t>
      </w:r>
      <w:r w:rsidR="000C09ED" w:rsidRPr="00AB320D">
        <w:rPr>
          <w:rFonts w:ascii="Times New Roman" w:hAnsi="Times New Roman" w:cs="Times New Roman"/>
          <w:color w:val="000000"/>
          <w:sz w:val="24"/>
          <w:szCs w:val="24"/>
        </w:rPr>
        <w:t xml:space="preserve">   </w:t>
      </w:r>
      <w:r w:rsidR="000C09ED"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rPr>
        <w:t xml:space="preserve">%, the Operator </w:t>
      </w:r>
      <w:r w:rsidR="00867A68" w:rsidRPr="00AB320D">
        <w:rPr>
          <w:rFonts w:ascii="Times New Roman" w:hAnsi="Times New Roman" w:cs="Times New Roman"/>
          <w:color w:val="000000"/>
          <w:sz w:val="24"/>
          <w:szCs w:val="24"/>
        </w:rPr>
        <w:t xml:space="preserve">shall </w:t>
      </w:r>
      <w:r w:rsidRPr="00AB320D">
        <w:rPr>
          <w:rFonts w:ascii="Times New Roman" w:hAnsi="Times New Roman" w:cs="Times New Roman"/>
          <w:color w:val="000000"/>
          <w:sz w:val="24"/>
          <w:szCs w:val="24"/>
        </w:rPr>
        <w:t xml:space="preserve">not reduce the SPI to less than </w:t>
      </w:r>
      <w:r w:rsidR="000C09ED"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rPr>
        <w:t>% due to reporting errors or adjustments of any kind to the originally reported Gross Revenue on the part of the Operator. Failure to report production as herein specified shall be deemed “improper royalty reporting” under La</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R.S. 30:136</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A</w:t>
      </w:r>
      <w:r w:rsidR="00867A68"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(b)</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which shall subject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to the penalty specified therefor.</w:t>
      </w:r>
    </w:p>
    <w:p w:rsidR="00663F05" w:rsidRPr="00AB320D" w:rsidRDefault="003340AC" w:rsidP="00AB320D">
      <w:pPr>
        <w:widowControl w:val="0"/>
        <w:autoSpaceDE w:val="0"/>
        <w:autoSpaceDN w:val="0"/>
        <w:adjustRightInd w:val="0"/>
        <w:spacing w:after="0" w:line="480" w:lineRule="auto"/>
        <w:ind w:left="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t xml:space="preserve"> </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PAYOUT</w:t>
      </w:r>
      <w:r w:rsidRPr="00AB320D">
        <w:rPr>
          <w:rFonts w:ascii="Times New Roman" w:hAnsi="Times New Roman" w:cs="Times New Roman"/>
          <w:color w:val="000000"/>
          <w:sz w:val="24"/>
          <w:szCs w:val="24"/>
        </w:rPr>
        <w:t xml:space="preserve"> - The term “</w:t>
      </w:r>
      <w:r w:rsidRPr="00AB320D">
        <w:rPr>
          <w:rFonts w:ascii="Times New Roman" w:hAnsi="Times New Roman" w:cs="Times New Roman"/>
          <w:b/>
          <w:color w:val="000000"/>
          <w:sz w:val="24"/>
          <w:szCs w:val="24"/>
        </w:rPr>
        <w:t>Payout</w:t>
      </w:r>
      <w:r w:rsidRPr="00AB320D">
        <w:rPr>
          <w:rFonts w:ascii="Times New Roman" w:hAnsi="Times New Roman" w:cs="Times New Roman"/>
          <w:color w:val="000000"/>
          <w:sz w:val="24"/>
          <w:szCs w:val="24"/>
        </w:rPr>
        <w:t>” shall mean a cumulative total of _______________ and no/100 dollars ($_______________) gross revenue from all sources within the unit or any other unit underlying the Operating Tract and shall occur when said sum is cumulated from the Monthly Gross Production multiplied times the monthly respective Fair Market Value received for the product as hereinabove set forth (hereinafter referred to as “</w:t>
      </w:r>
      <w:r w:rsidRPr="00AB320D">
        <w:rPr>
          <w:rFonts w:ascii="Times New Roman" w:hAnsi="Times New Roman" w:cs="Times New Roman"/>
          <w:b/>
          <w:color w:val="000000"/>
          <w:sz w:val="24"/>
          <w:szCs w:val="24"/>
        </w:rPr>
        <w:t>Monthly Gross Revenue</w:t>
      </w:r>
      <w:r w:rsidRPr="00AB320D">
        <w:rPr>
          <w:rFonts w:ascii="Times New Roman" w:hAnsi="Times New Roman" w:cs="Times New Roman"/>
          <w:color w:val="000000"/>
          <w:sz w:val="24"/>
          <w:szCs w:val="24"/>
        </w:rPr>
        <w:t>”). Monthly Gross Revenue shall be calculated as follows: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left="720"/>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Monthly Gross Revenue</w:t>
      </w:r>
      <w:r w:rsidRPr="00AB320D">
        <w:rPr>
          <w:rFonts w:ascii="Times New Roman" w:hAnsi="Times New Roman" w:cs="Times New Roman"/>
          <w:color w:val="000000"/>
          <w:sz w:val="24"/>
          <w:szCs w:val="24"/>
        </w:rPr>
        <w:t xml:space="preserve"> = (Monthly Gross Production of oil x monthly Fair Market Value of oil) and/or (Monthly Gross Production of gas x monthly Fair Market Value of gas) and/or any other thing of value received on a monthly basis </w:t>
      </w:r>
      <w:r w:rsidR="00874CD9" w:rsidRPr="00AB320D">
        <w:rPr>
          <w:rFonts w:ascii="Times New Roman" w:hAnsi="Times New Roman" w:cs="Times New Roman"/>
          <w:sz w:val="24"/>
          <w:szCs w:val="24"/>
        </w:rPr>
        <w:t>(</w:t>
      </w:r>
      <w:r w:rsidRPr="00AB320D">
        <w:rPr>
          <w:rFonts w:ascii="Times New Roman" w:hAnsi="Times New Roman" w:cs="Times New Roman"/>
          <w:sz w:val="24"/>
          <w:szCs w:val="24"/>
        </w:rPr>
        <w:t xml:space="preserve">if any) </w:t>
      </w:r>
      <w:r w:rsidRPr="00AB320D">
        <w:rPr>
          <w:rFonts w:ascii="Times New Roman" w:hAnsi="Times New Roman" w:cs="Times New Roman"/>
          <w:color w:val="000000"/>
          <w:sz w:val="24"/>
          <w:szCs w:val="24"/>
        </w:rPr>
        <w:t xml:space="preserve">by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for having the Operating Agreement.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RISK</w:t>
      </w:r>
      <w:r w:rsidRPr="00AB320D">
        <w:rPr>
          <w:rFonts w:ascii="Times New Roman" w:hAnsi="Times New Roman" w:cs="Times New Roman"/>
          <w:color w:val="000000"/>
          <w:sz w:val="24"/>
          <w:szCs w:val="24"/>
        </w:rPr>
        <w:t xml:space="preserve"> - The State assumes a portion of the risk cost of development and production activity by receiving a reduced SPI BPO in return for a greater SPI APO</w:t>
      </w:r>
      <w:r w:rsidR="00874CD9" w:rsidRPr="00AB320D">
        <w:rPr>
          <w:rFonts w:ascii="Times New Roman" w:hAnsi="Times New Roman" w:cs="Times New Roman"/>
          <w:color w:val="000000"/>
          <w:sz w:val="24"/>
          <w:szCs w:val="24"/>
        </w:rPr>
        <w:t>.</w:t>
      </w:r>
    </w:p>
    <w:p w:rsidR="00874CD9" w:rsidRPr="00AB320D" w:rsidRDefault="00874CD9" w:rsidP="00AB320D">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B.</w:t>
      </w:r>
      <w:r w:rsidRPr="00AB320D">
        <w:rPr>
          <w:rFonts w:ascii="Times New Roman" w:hAnsi="Times New Roman" w:cs="Times New Roman"/>
          <w:color w:val="000000"/>
          <w:sz w:val="24"/>
          <w:szCs w:val="24"/>
        </w:rPr>
        <w:tab/>
      </w:r>
      <w:r w:rsidRPr="00AB320D">
        <w:rPr>
          <w:rFonts w:ascii="Times New Roman" w:hAnsi="Times New Roman" w:cs="Times New Roman"/>
          <w:sz w:val="24"/>
          <w:szCs w:val="24"/>
        </w:rPr>
        <w:t>Monies</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 xml:space="preserve">shall be paid in the following manner: </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t xml:space="preserve">The Operator shall, prior to their first SPI payment, designate one payor (who shall be jointly and solidarily liable together with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his successors and assigns, for the correct and timely payment of the SPI) to tender all past, current, and future SPI payments on behalf of the Operator, partners, and/or assignees. A new payor may be designated at any time provided no more than one payor is designated at any given time.  The payor shall be registered with the </w:t>
      </w:r>
      <w:r w:rsidR="007478A7" w:rsidRPr="00AB320D">
        <w:rPr>
          <w:rFonts w:ascii="Times New Roman" w:hAnsi="Times New Roman" w:cs="Times New Roman"/>
          <w:color w:val="000000"/>
          <w:sz w:val="24"/>
          <w:szCs w:val="24"/>
        </w:rPr>
        <w:t>Louisiana Secretary of State’s Office</w:t>
      </w:r>
      <w:r w:rsidRPr="00AB320D">
        <w:rPr>
          <w:rFonts w:ascii="Times New Roman" w:hAnsi="Times New Roman" w:cs="Times New Roman"/>
          <w:color w:val="000000"/>
          <w:sz w:val="24"/>
          <w:szCs w:val="24"/>
        </w:rPr>
        <w:t xml:space="preserve"> and Office of Mineral Resources to conduct business with the Board </w:t>
      </w:r>
      <w:r w:rsidR="00874CD9" w:rsidRPr="00AB320D">
        <w:rPr>
          <w:rFonts w:ascii="Times New Roman" w:hAnsi="Times New Roman" w:cs="Times New Roman"/>
          <w:color w:val="000000"/>
          <w:sz w:val="24"/>
          <w:szCs w:val="24"/>
        </w:rPr>
        <w:t>and assigned</w:t>
      </w:r>
      <w:r w:rsidRPr="00AB320D">
        <w:rPr>
          <w:rFonts w:ascii="Times New Roman" w:hAnsi="Times New Roman" w:cs="Times New Roman"/>
          <w:color w:val="000000"/>
          <w:sz w:val="24"/>
          <w:szCs w:val="24"/>
        </w:rPr>
        <w:t xml:space="preserve"> a Payor Code</w:t>
      </w:r>
      <w:r w:rsidR="00C50FFA" w:rsidRPr="00AB320D">
        <w:rPr>
          <w:rFonts w:ascii="Times New Roman" w:hAnsi="Times New Roman" w:cs="Times New Roman"/>
          <w:color w:val="000000"/>
          <w:sz w:val="24"/>
          <w:szCs w:val="24"/>
        </w:rPr>
        <w:t xml:space="preserve"> by the Office of Mineral Resources</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Failure to </w:t>
      </w:r>
      <w:r w:rsidR="00874CD9" w:rsidRPr="00AB320D">
        <w:rPr>
          <w:rFonts w:ascii="Times New Roman" w:hAnsi="Times New Roman" w:cs="Times New Roman"/>
          <w:sz w:val="24"/>
          <w:szCs w:val="24"/>
        </w:rPr>
        <w:t>be</w:t>
      </w:r>
      <w:r w:rsidR="00874CD9" w:rsidRPr="00AB320D">
        <w:rPr>
          <w:rFonts w:ascii="Times New Roman" w:hAnsi="Times New Roman" w:cs="Times New Roman"/>
          <w:color w:val="FF0000"/>
          <w:sz w:val="24"/>
          <w:szCs w:val="24"/>
        </w:rPr>
        <w:t xml:space="preserve"> </w:t>
      </w:r>
      <w:r w:rsidR="008067CB" w:rsidRPr="00AB320D">
        <w:rPr>
          <w:rFonts w:ascii="Times New Roman" w:hAnsi="Times New Roman" w:cs="Times New Roman"/>
          <w:sz w:val="24"/>
          <w:szCs w:val="24"/>
        </w:rPr>
        <w:t xml:space="preserve">registered </w:t>
      </w:r>
      <w:r w:rsidRPr="00AB320D">
        <w:rPr>
          <w:rFonts w:ascii="Times New Roman" w:hAnsi="Times New Roman" w:cs="Times New Roman"/>
          <w:sz w:val="24"/>
          <w:szCs w:val="24"/>
        </w:rPr>
        <w:t xml:space="preserve">may result in a penalty. </w:t>
      </w:r>
      <w:r w:rsidRPr="00AB320D">
        <w:rPr>
          <w:rFonts w:ascii="Times New Roman" w:hAnsi="Times New Roman" w:cs="Times New Roman"/>
          <w:color w:val="000000"/>
          <w:sz w:val="24"/>
          <w:szCs w:val="24"/>
        </w:rPr>
        <w:t xml:space="preserve">The terms and conditions of this Agreement shall remain in full force and effect throughout the duration of this Agreement, unless otherwise agreed to by all parties, and shall be transferred </w:t>
      </w:r>
      <w:r w:rsidRPr="00AB320D">
        <w:rPr>
          <w:rFonts w:ascii="Times New Roman" w:hAnsi="Times New Roman" w:cs="Times New Roman"/>
          <w:sz w:val="24"/>
          <w:szCs w:val="24"/>
        </w:rPr>
        <w:t>(subject to Board approval)</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with full force and effect to any subsequent operator(s), assignee(s)</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and/or interested party</w:t>
      </w:r>
      <w:r w:rsidR="008067CB" w:rsidRPr="00AB320D">
        <w:rPr>
          <w:rFonts w:ascii="Times New Roman" w:hAnsi="Times New Roman" w:cs="Times New Roman"/>
          <w:color w:val="000000"/>
          <w:sz w:val="24"/>
          <w:szCs w:val="24"/>
        </w:rPr>
        <w:t>(ies)</w:t>
      </w:r>
      <w:r w:rsidRPr="00AB320D">
        <w:rPr>
          <w:rFonts w:ascii="Times New Roman" w:hAnsi="Times New Roman" w:cs="Times New Roman"/>
          <w:color w:val="000000"/>
          <w:sz w:val="24"/>
          <w:szCs w:val="24"/>
        </w:rPr>
        <w: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t xml:space="preserve">The first payment of the SPI shall be made within one hundred twenty (120) days following the later of either commencement of production from, or allocation of production to, the Operating Tract, except and unless production has begun prior to the effective date of this Operating Agreement and the value of said </w:t>
      </w:r>
      <w:r w:rsidRPr="00AB320D">
        <w:rPr>
          <w:rFonts w:ascii="Times New Roman" w:hAnsi="Times New Roman" w:cs="Times New Roman"/>
          <w:b/>
          <w:color w:val="000000"/>
          <w:sz w:val="24"/>
          <w:szCs w:val="24"/>
        </w:rPr>
        <w:t>prior production</w:t>
      </w:r>
      <w:r w:rsidRPr="00AB320D">
        <w:rPr>
          <w:rFonts w:ascii="Times New Roman" w:hAnsi="Times New Roman" w:cs="Times New Roman"/>
          <w:color w:val="000000"/>
          <w:sz w:val="24"/>
          <w:szCs w:val="24"/>
        </w:rPr>
        <w:t xml:space="preserve"> (“</w:t>
      </w:r>
      <w:r w:rsidRPr="00AB320D">
        <w:rPr>
          <w:rFonts w:ascii="Times New Roman" w:hAnsi="Times New Roman" w:cs="Times New Roman"/>
          <w:b/>
          <w:color w:val="000000"/>
          <w:sz w:val="24"/>
          <w:szCs w:val="24"/>
        </w:rPr>
        <w:t>PP</w:t>
      </w:r>
      <w:r w:rsidRPr="00AB320D">
        <w:rPr>
          <w:rFonts w:ascii="Times New Roman" w:hAnsi="Times New Roman" w:cs="Times New Roman"/>
          <w:color w:val="000000"/>
          <w:sz w:val="24"/>
          <w:szCs w:val="24"/>
        </w:rPr>
        <w:t xml:space="preserve">”) at the Operating Agreement rate has been placed in an interest bearing account or otherwise withheld at interest by the Operator to be distributed when this Operating Agreement becomes effective.  Upon such occurrence the total value of the </w:t>
      </w:r>
      <w:r w:rsidRPr="00AB320D">
        <w:rPr>
          <w:rFonts w:ascii="Times New Roman" w:hAnsi="Times New Roman" w:cs="Times New Roman"/>
          <w:b/>
          <w:color w:val="000000"/>
          <w:sz w:val="24"/>
          <w:szCs w:val="24"/>
        </w:rPr>
        <w:t>PP</w:t>
      </w:r>
      <w:r w:rsidRPr="00AB320D">
        <w:rPr>
          <w:rFonts w:ascii="Times New Roman" w:hAnsi="Times New Roman" w:cs="Times New Roman"/>
          <w:color w:val="000000"/>
          <w:sz w:val="24"/>
          <w:szCs w:val="24"/>
        </w:rPr>
        <w:t xml:space="preserve"> placed in the interest bearing account or otherwise withheld at interest, together with the accrued interest, shall be deemed </w:t>
      </w:r>
      <w:r w:rsidRPr="00AB320D">
        <w:rPr>
          <w:rFonts w:ascii="Times New Roman" w:hAnsi="Times New Roman" w:cs="Times New Roman"/>
          <w:sz w:val="24"/>
          <w:szCs w:val="24"/>
        </w:rPr>
        <w:t>l</w:t>
      </w:r>
      <w:r w:rsidRPr="00AB320D">
        <w:rPr>
          <w:rFonts w:ascii="Times New Roman" w:hAnsi="Times New Roman" w:cs="Times New Roman"/>
          <w:color w:val="000000"/>
          <w:sz w:val="24"/>
          <w:szCs w:val="24"/>
        </w:rPr>
        <w:t xml:space="preserve">iquidated </w:t>
      </w:r>
      <w:r w:rsidRPr="00AB320D">
        <w:rPr>
          <w:rFonts w:ascii="Times New Roman" w:hAnsi="Times New Roman" w:cs="Times New Roman"/>
          <w:sz w:val="24"/>
          <w:szCs w:val="24"/>
        </w:rPr>
        <w:t>d</w:t>
      </w:r>
      <w:r w:rsidRPr="00AB320D">
        <w:rPr>
          <w:rFonts w:ascii="Times New Roman" w:hAnsi="Times New Roman" w:cs="Times New Roman"/>
          <w:color w:val="000000"/>
          <w:sz w:val="24"/>
          <w:szCs w:val="24"/>
        </w:rPr>
        <w:t>amage</w:t>
      </w:r>
      <w:r w:rsidRPr="00AB320D">
        <w:rPr>
          <w:rFonts w:ascii="Times New Roman" w:hAnsi="Times New Roman" w:cs="Times New Roman"/>
          <w:sz w:val="24"/>
          <w:szCs w:val="24"/>
        </w:rPr>
        <w:t>s</w:t>
      </w:r>
      <w:r w:rsidRPr="00AB320D">
        <w:rPr>
          <w:rFonts w:ascii="Times New Roman" w:hAnsi="Times New Roman" w:cs="Times New Roman"/>
          <w:color w:val="000000"/>
          <w:sz w:val="24"/>
          <w:szCs w:val="24"/>
        </w:rPr>
        <w:t xml:space="preserve"> and shall be paid to the State as set forth in </w:t>
      </w:r>
      <w:r w:rsidR="008067CB" w:rsidRPr="00AB320D">
        <w:rPr>
          <w:rFonts w:ascii="Times New Roman" w:hAnsi="Times New Roman" w:cs="Times New Roman"/>
          <w:color w:val="000000"/>
          <w:sz w:val="24"/>
          <w:szCs w:val="24"/>
        </w:rPr>
        <w:t>Part II.</w:t>
      </w:r>
      <w:r w:rsidR="00C50FFA"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4.</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below.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hereby agrees to pay the State the </w:t>
      </w:r>
      <w:r w:rsidRPr="00AB320D">
        <w:rPr>
          <w:rFonts w:ascii="Times New Roman" w:hAnsi="Times New Roman" w:cs="Times New Roman"/>
          <w:b/>
          <w:color w:val="000000"/>
          <w:sz w:val="24"/>
          <w:szCs w:val="24"/>
        </w:rPr>
        <w:t>PP</w:t>
      </w:r>
      <w:r w:rsidRPr="00AB320D">
        <w:rPr>
          <w:rFonts w:ascii="Times New Roman" w:hAnsi="Times New Roman" w:cs="Times New Roman"/>
          <w:color w:val="000000"/>
          <w:sz w:val="24"/>
          <w:szCs w:val="24"/>
        </w:rPr>
        <w:t xml:space="preserve"> whether or not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has received any payment from said prior production.  Thereafter, the SPI on Monthly Gross Oil production shall be paid by the 25 of each month for production of the previous month; and the SPI on Monthly Gross Production of gas or other liquid or gaseous mineral not specifically mentioned shall be paid on or before the 25 day of the second month following that in which </w:t>
      </w:r>
      <w:r w:rsidR="008067CB" w:rsidRPr="00AB320D">
        <w:rPr>
          <w:rFonts w:ascii="Times New Roman" w:hAnsi="Times New Roman" w:cs="Times New Roman"/>
          <w:color w:val="000000"/>
          <w:sz w:val="24"/>
          <w:szCs w:val="24"/>
        </w:rPr>
        <w:t xml:space="preserve">such gas or other liquid or gaseous mineral is </w:t>
      </w:r>
      <w:r w:rsidRPr="00AB320D">
        <w:rPr>
          <w:rFonts w:ascii="Times New Roman" w:hAnsi="Times New Roman" w:cs="Times New Roman"/>
          <w:color w:val="000000"/>
          <w:sz w:val="24"/>
          <w:szCs w:val="24"/>
        </w:rPr>
        <w:t xml:space="preserve">produced or extracted or processed.  Payment shall be sent to the Office of Mineral Resources timely as herein set forth. In the event any payment is not correctly or timely made, the remedies provided by La. R.S. 31:137 through </w:t>
      </w:r>
      <w:r w:rsidR="008067CB" w:rsidRPr="00AB320D">
        <w:rPr>
          <w:rFonts w:ascii="Times New Roman" w:hAnsi="Times New Roman" w:cs="Times New Roman"/>
          <w:color w:val="000000"/>
          <w:sz w:val="24"/>
          <w:szCs w:val="24"/>
        </w:rPr>
        <w:t>31:</w:t>
      </w:r>
      <w:r w:rsidRPr="00AB320D">
        <w:rPr>
          <w:rFonts w:ascii="Times New Roman" w:hAnsi="Times New Roman" w:cs="Times New Roman"/>
          <w:color w:val="000000"/>
          <w:sz w:val="24"/>
          <w:szCs w:val="24"/>
        </w:rPr>
        <w:t>142 for failure to pay royalty, relative to notice, damages, interest, attorney fees, and dissolution of mineral leases</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shall be deemed applicable to this Operating Agreement and the SPI due the State, except that interest shall</w:t>
      </w:r>
      <w:r w:rsidR="00702FD4" w:rsidRPr="00AB320D">
        <w:rPr>
          <w:rFonts w:ascii="Times New Roman" w:hAnsi="Times New Roman" w:cs="Times New Roman"/>
          <w:color w:val="000000"/>
          <w:sz w:val="24"/>
          <w:szCs w:val="24"/>
        </w:rPr>
        <w:t xml:space="preserve"> be</w:t>
      </w:r>
      <w:r w:rsidR="00F725D9">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payable thereon until paid without any requirement for prior written notice by </w:t>
      </w:r>
      <w:r w:rsidR="008067CB" w:rsidRPr="00AB320D">
        <w:rPr>
          <w:rFonts w:ascii="Times New Roman" w:hAnsi="Times New Roman" w:cs="Times New Roman"/>
          <w:color w:val="000000"/>
          <w:sz w:val="24"/>
          <w:szCs w:val="24"/>
        </w:rPr>
        <w:t>the</w:t>
      </w:r>
      <w:r w:rsidR="00702FD4"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State to </w:t>
      </w:r>
      <w:r w:rsidR="008067CB"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p>
    <w:p w:rsidR="00D66BF2" w:rsidRDefault="00D66BF2"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t xml:space="preserve"> Notwithstanding anything herein contained to the contrary, the State’s right to take its SPI In</w:t>
      </w:r>
      <w:r w:rsidR="00C50FFA"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Kind, at its option, is hereby reserved and may be exercised at any time and from time to time, while this Agreement is in effect by written notice from the State to the Operator stating same.  However, should the State not exercise its option to take </w:t>
      </w:r>
      <w:r w:rsidR="008067CB" w:rsidRPr="00AB320D">
        <w:rPr>
          <w:rFonts w:ascii="Times New Roman" w:hAnsi="Times New Roman" w:cs="Times New Roman"/>
          <w:color w:val="000000"/>
          <w:sz w:val="24"/>
          <w:szCs w:val="24"/>
        </w:rPr>
        <w:t>In</w:t>
      </w:r>
      <w:r w:rsidR="00DE0C98" w:rsidRPr="00AB320D">
        <w:rPr>
          <w:rFonts w:ascii="Times New Roman" w:hAnsi="Times New Roman" w:cs="Times New Roman"/>
          <w:color w:val="000000"/>
          <w:sz w:val="24"/>
          <w:szCs w:val="24"/>
        </w:rPr>
        <w:t>-</w:t>
      </w:r>
      <w:r w:rsidR="008067CB" w:rsidRPr="00AB320D">
        <w:rPr>
          <w:rFonts w:ascii="Times New Roman" w:hAnsi="Times New Roman" w:cs="Times New Roman"/>
          <w:color w:val="000000"/>
          <w:sz w:val="24"/>
          <w:szCs w:val="24"/>
        </w:rPr>
        <w:t>Kind</w:t>
      </w:r>
      <w:r w:rsidRPr="00AB320D">
        <w:rPr>
          <w:rFonts w:ascii="Times New Roman" w:hAnsi="Times New Roman" w:cs="Times New Roman"/>
          <w:color w:val="000000"/>
          <w:sz w:val="24"/>
          <w:szCs w:val="24"/>
        </w:rPr>
        <w:t xml:space="preserve"> at any time,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sz w:val="24"/>
          <w:szCs w:val="24"/>
        </w:rPr>
        <w:t>Operator</w:t>
      </w:r>
      <w:r w:rsidRPr="00AB320D">
        <w:rPr>
          <w:rFonts w:ascii="Times New Roman" w:hAnsi="Times New Roman" w:cs="Times New Roman"/>
          <w:color w:val="000000"/>
          <w:sz w:val="24"/>
          <w:szCs w:val="24"/>
        </w:rPr>
        <w:t xml:space="preserve"> shall calculate and pay the State its SPI in accordance with the provisions of this agreement as herein set forth.  Nothing contained herein shall be interpreted as limiting the right of the State to take its SPI </w:t>
      </w:r>
      <w:r w:rsidR="00C50FFA" w:rsidRPr="00AB320D">
        <w:rPr>
          <w:rFonts w:ascii="Times New Roman" w:hAnsi="Times New Roman" w:cs="Times New Roman"/>
          <w:color w:val="000000"/>
          <w:sz w:val="24"/>
          <w:szCs w:val="24"/>
        </w:rPr>
        <w:t xml:space="preserve">In-Kind </w:t>
      </w:r>
      <w:r w:rsidRPr="00AB320D">
        <w:rPr>
          <w:rFonts w:ascii="Times New Roman" w:hAnsi="Times New Roman" w:cs="Times New Roman"/>
          <w:color w:val="000000"/>
          <w:sz w:val="24"/>
          <w:szCs w:val="24"/>
        </w:rPr>
        <w:t>at a later time or times.</w:t>
      </w:r>
    </w:p>
    <w:p w:rsidR="00D66BF2" w:rsidRPr="00AB320D" w:rsidRDefault="00D66BF2"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t xml:space="preserve"> The </w:t>
      </w:r>
      <w:r w:rsidRPr="00AB320D">
        <w:rPr>
          <w:rFonts w:ascii="Times New Roman" w:hAnsi="Times New Roman" w:cs="Times New Roman"/>
          <w:sz w:val="24"/>
          <w:szCs w:val="24"/>
        </w:rPr>
        <w:t>l</w:t>
      </w:r>
      <w:r w:rsidRPr="00AB320D">
        <w:rPr>
          <w:rFonts w:ascii="Times New Roman" w:hAnsi="Times New Roman" w:cs="Times New Roman"/>
          <w:color w:val="000000"/>
          <w:sz w:val="24"/>
          <w:szCs w:val="24"/>
        </w:rPr>
        <w:t xml:space="preserve">iquidated </w:t>
      </w:r>
      <w:r w:rsidRPr="00AB320D">
        <w:rPr>
          <w:rFonts w:ascii="Times New Roman" w:hAnsi="Times New Roman" w:cs="Times New Roman"/>
          <w:sz w:val="24"/>
          <w:szCs w:val="24"/>
        </w:rPr>
        <w:t>d</w:t>
      </w:r>
      <w:r w:rsidRPr="00AB320D">
        <w:rPr>
          <w:rFonts w:ascii="Times New Roman" w:hAnsi="Times New Roman" w:cs="Times New Roman"/>
          <w:color w:val="000000"/>
          <w:sz w:val="24"/>
          <w:szCs w:val="24"/>
        </w:rPr>
        <w:t>amage</w:t>
      </w:r>
      <w:r w:rsidRPr="00AB320D">
        <w:rPr>
          <w:rFonts w:ascii="Times New Roman" w:hAnsi="Times New Roman" w:cs="Times New Roman"/>
          <w:sz w:val="24"/>
          <w:szCs w:val="24"/>
        </w:rPr>
        <w:t>s</w:t>
      </w:r>
      <w:r w:rsidRPr="00AB320D">
        <w:rPr>
          <w:rFonts w:ascii="Times New Roman" w:hAnsi="Times New Roman" w:cs="Times New Roman"/>
          <w:color w:val="FF0000"/>
          <w:sz w:val="24"/>
          <w:szCs w:val="24"/>
        </w:rPr>
        <w:t xml:space="preserve"> </w:t>
      </w:r>
      <w:r w:rsidRPr="00AB320D">
        <w:rPr>
          <w:rFonts w:ascii="Times New Roman" w:hAnsi="Times New Roman" w:cs="Times New Roman"/>
          <w:sz w:val="24"/>
          <w:szCs w:val="24"/>
        </w:rPr>
        <w:t xml:space="preserve">on prior production </w:t>
      </w:r>
      <w:r w:rsidRPr="00AB320D">
        <w:rPr>
          <w:rFonts w:ascii="Times New Roman" w:hAnsi="Times New Roman" w:cs="Times New Roman"/>
          <w:color w:val="000000"/>
          <w:sz w:val="24"/>
          <w:szCs w:val="24"/>
        </w:rPr>
        <w:t xml:space="preserve">placed in an interest bearing account, or otherwise withheld by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be tendered to the State (at the Office of Mineral Resources) by certified or cashier’s check within ten (10) business days of receipt by the Operator of this Operating Agreement executed by the State.  If the total amount of these funds exceeds fifty thousand dollars ($50,000.00), then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tender said funds by wire transfer to the appropriate account specified by Audit.  Failure to tender any payment when due shall be deemed an active default and, without further notice to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may, at the option of the State, terminate this Operating Agreement.</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center"/>
        <w:rPr>
          <w:rFonts w:ascii="Times New Roman" w:hAnsi="Times New Roman" w:cs="Times New Roman"/>
          <w:b/>
          <w:color w:val="000000"/>
          <w:sz w:val="24"/>
          <w:szCs w:val="24"/>
        </w:rPr>
      </w:pPr>
      <w:r w:rsidRPr="00AB320D">
        <w:rPr>
          <w:rFonts w:ascii="Times New Roman" w:hAnsi="Times New Roman" w:cs="Times New Roman"/>
          <w:b/>
          <w:color w:val="000000"/>
          <w:sz w:val="24"/>
          <w:szCs w:val="24"/>
        </w:rPr>
        <w:t>III. GENERAL PROVISIONS</w:t>
      </w:r>
    </w:p>
    <w:p w:rsidR="00D66BF2" w:rsidRPr="00AB320D" w:rsidRDefault="00D66BF2"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A.</w:t>
      </w:r>
      <w:r w:rsidRPr="00AB320D">
        <w:rPr>
          <w:rFonts w:ascii="Times New Roman" w:hAnsi="Times New Roman" w:cs="Times New Roman"/>
          <w:color w:val="000000"/>
          <w:sz w:val="24"/>
          <w:szCs w:val="24"/>
        </w:rPr>
        <w:tab/>
        <w:t>Deemed in favor of the Board:</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agrees to acknowledge and verify in any appropriate manner to any bankruptcy court or to any other authority, and hereby also acknowledges and verifies, that neither the State</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s </w:t>
      </w:r>
      <w:r w:rsidR="008067CB" w:rsidRPr="00AB320D">
        <w:rPr>
          <w:rFonts w:ascii="Times New Roman" w:hAnsi="Times New Roman" w:cs="Times New Roman"/>
          <w:color w:val="000000"/>
          <w:sz w:val="24"/>
          <w:szCs w:val="24"/>
        </w:rPr>
        <w:t>I</w:t>
      </w:r>
      <w:r w:rsidRPr="00AB320D">
        <w:rPr>
          <w:rFonts w:ascii="Times New Roman" w:hAnsi="Times New Roman" w:cs="Times New Roman"/>
          <w:color w:val="000000"/>
          <w:sz w:val="24"/>
          <w:szCs w:val="24"/>
        </w:rPr>
        <w:t>n-</w:t>
      </w:r>
      <w:r w:rsidR="008067CB" w:rsidRPr="00AB320D">
        <w:rPr>
          <w:rFonts w:ascii="Times New Roman" w:hAnsi="Times New Roman" w:cs="Times New Roman"/>
          <w:color w:val="000000"/>
          <w:sz w:val="24"/>
          <w:szCs w:val="24"/>
        </w:rPr>
        <w:t>K</w:t>
      </w:r>
      <w:r w:rsidRPr="00AB320D">
        <w:rPr>
          <w:rFonts w:ascii="Times New Roman" w:hAnsi="Times New Roman" w:cs="Times New Roman"/>
          <w:color w:val="000000"/>
          <w:sz w:val="24"/>
          <w:szCs w:val="24"/>
        </w:rPr>
        <w:t>ind portion, nor any amounts paid to the State as its SPI, are part of the debtor</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s estate, and that the estate has no claim or interest therein.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further acknowledges that all legal and equitable title to any </w:t>
      </w:r>
      <w:r w:rsidR="00DE786C" w:rsidRPr="00AB320D">
        <w:rPr>
          <w:rFonts w:ascii="Times New Roman" w:hAnsi="Times New Roman" w:cs="Times New Roman"/>
          <w:color w:val="000000"/>
          <w:sz w:val="24"/>
          <w:szCs w:val="24"/>
        </w:rPr>
        <w:t>In</w:t>
      </w:r>
      <w:r w:rsidR="00B06CAC" w:rsidRPr="00AB320D">
        <w:rPr>
          <w:rFonts w:ascii="Times New Roman" w:hAnsi="Times New Roman" w:cs="Times New Roman"/>
          <w:sz w:val="24"/>
          <w:szCs w:val="24"/>
        </w:rPr>
        <w:t>-</w:t>
      </w:r>
      <w:r w:rsidR="00DE786C" w:rsidRPr="00AB320D">
        <w:rPr>
          <w:rFonts w:ascii="Times New Roman" w:hAnsi="Times New Roman" w:cs="Times New Roman"/>
          <w:color w:val="000000"/>
          <w:sz w:val="24"/>
          <w:szCs w:val="24"/>
        </w:rPr>
        <w:t>Kind</w:t>
      </w:r>
      <w:r w:rsidRPr="00AB320D">
        <w:rPr>
          <w:rFonts w:ascii="Times New Roman" w:hAnsi="Times New Roman" w:cs="Times New Roman"/>
          <w:color w:val="000000"/>
          <w:sz w:val="24"/>
          <w:szCs w:val="24"/>
        </w:rPr>
        <w:t xml:space="preserve"> portion of the SPI is vested in the State and that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relinquishes all dominion, control</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title to same.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and State agree that so long as this agreement remains in effect that this Operating Agreement is an executory contract and unexpired Operating Agreement within the meaning of Section 365 of the United States Bankruptcy Code.</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t xml:space="preserve">Upon request by the Board by Resolution,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shall furnish a bond or other security which in all respects is acceptable to the Board with the Louisiana State Mineral and Energy Board through the Office of Mineral Resources as payee, in the full amount necessary to cover</w:t>
      </w:r>
      <w:r w:rsidR="00B06CAC" w:rsidRPr="00AB320D">
        <w:rPr>
          <w:rFonts w:ascii="Times New Roman" w:hAnsi="Times New Roman" w:cs="Times New Roman"/>
          <w:color w:val="000000"/>
          <w:sz w:val="24"/>
          <w:szCs w:val="24"/>
        </w:rPr>
        <w:t xml:space="preserve"> the </w:t>
      </w:r>
      <w:r w:rsidRPr="00AB320D">
        <w:rPr>
          <w:rFonts w:ascii="Times New Roman" w:hAnsi="Times New Roman" w:cs="Times New Roman"/>
          <w:color w:val="000000"/>
          <w:sz w:val="24"/>
          <w:szCs w:val="24"/>
        </w:rPr>
        <w:t xml:space="preserve">Operator’s obligation to plug and abandon wells as set forth in </w:t>
      </w:r>
      <w:r w:rsidR="008067CB" w:rsidRPr="00AB320D">
        <w:rPr>
          <w:rFonts w:ascii="Times New Roman" w:hAnsi="Times New Roman" w:cs="Times New Roman"/>
          <w:color w:val="000000"/>
          <w:sz w:val="24"/>
          <w:szCs w:val="24"/>
        </w:rPr>
        <w:t xml:space="preserve">Part </w:t>
      </w:r>
      <w:r w:rsidRPr="00AB320D">
        <w:rPr>
          <w:rFonts w:ascii="Times New Roman" w:hAnsi="Times New Roman" w:cs="Times New Roman"/>
          <w:color w:val="000000"/>
          <w:sz w:val="24"/>
          <w:szCs w:val="24"/>
        </w:rPr>
        <w:t>VI.</w:t>
      </w:r>
      <w:r w:rsidR="008067CB" w:rsidRPr="00AB320D">
        <w:rPr>
          <w:rFonts w:ascii="Times New Roman" w:hAnsi="Times New Roman" w:cs="Times New Roman"/>
          <w:color w:val="000000"/>
          <w:sz w:val="24"/>
          <w:szCs w:val="24"/>
        </w:rPr>
        <w:t>,</w:t>
      </w:r>
      <w:r w:rsidRPr="00AB320D">
        <w:rPr>
          <w:rFonts w:ascii="Times New Roman" w:hAnsi="Times New Roman" w:cs="Times New Roman"/>
          <w:b/>
          <w:color w:val="000000"/>
          <w:sz w:val="24"/>
          <w:szCs w:val="24"/>
        </w:rPr>
        <w:t xml:space="preserve"> </w:t>
      </w:r>
      <w:r w:rsidRPr="00AB320D">
        <w:rPr>
          <w:rFonts w:ascii="Times New Roman" w:hAnsi="Times New Roman" w:cs="Times New Roman"/>
          <w:color w:val="000000"/>
          <w:sz w:val="24"/>
          <w:szCs w:val="24"/>
        </w:rPr>
        <w:t>below.</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agrees that this Operating Agreement is subject to the provisions of La. R.S. 30:127(G), and that access by the public to public waterways through the </w:t>
      </w:r>
      <w:r w:rsidR="008067CB" w:rsidRPr="00AB320D">
        <w:rPr>
          <w:rFonts w:ascii="Times New Roman" w:hAnsi="Times New Roman" w:cs="Times New Roman"/>
          <w:sz w:val="24"/>
          <w:szCs w:val="24"/>
        </w:rPr>
        <w:t>State-</w:t>
      </w:r>
      <w:r w:rsidRPr="00AB320D">
        <w:rPr>
          <w:rFonts w:ascii="Times New Roman" w:hAnsi="Times New Roman" w:cs="Times New Roman"/>
          <w:color w:val="000000"/>
          <w:sz w:val="24"/>
          <w:szCs w:val="24"/>
        </w:rPr>
        <w:t>owned acreage covered by this Operating Tract shall be maintained and preserved for the public by the Operator.</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t>The Operator further agrees that</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in addition to all other audit rights otherwise set forth in this agreement or required by law, the Board shall have the same audit rights which the United States of America would have under 30 U.S.C. </w:t>
      </w:r>
      <w:r w:rsidR="008067CB" w:rsidRPr="00265349">
        <w:rPr>
          <w:rFonts w:ascii="Times New Roman" w:hAnsi="Times New Roman" w:cs="Times New Roman"/>
          <w:color w:val="000000"/>
          <w:sz w:val="24"/>
          <w:szCs w:val="24"/>
        </w:rPr>
        <w:t>§</w:t>
      </w:r>
      <w:r w:rsidRPr="00216C94">
        <w:rPr>
          <w:rFonts w:ascii="Times New Roman" w:hAnsi="Times New Roman" w:cs="Times New Roman"/>
          <w:color w:val="000000"/>
          <w:sz w:val="24"/>
          <w:szCs w:val="24"/>
        </w:rPr>
        <w:t>1713(a)</w:t>
      </w:r>
      <w:r w:rsidRPr="00AB320D">
        <w:rPr>
          <w:rFonts w:ascii="Times New Roman" w:hAnsi="Times New Roman" w:cs="Times New Roman"/>
          <w:color w:val="000000"/>
          <w:sz w:val="24"/>
          <w:szCs w:val="24"/>
        </w:rPr>
        <w:t>.</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B.</w:t>
      </w:r>
      <w:r w:rsidRPr="00AB320D">
        <w:rPr>
          <w:rFonts w:ascii="Times New Roman" w:hAnsi="Times New Roman" w:cs="Times New Roman"/>
          <w:color w:val="000000"/>
          <w:sz w:val="24"/>
          <w:szCs w:val="24"/>
        </w:rPr>
        <w:tab/>
        <w:t xml:space="preserve">Obligations of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t xml:space="preserve">All costs and expenses incurred in connection with operations on or associated with the Operating Tract shall be advanced and borne solely by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State shall be held free and harmless from liability or responsibility for any and all costs and expenses so incurred under the terms of this Operating Agreement.   All wells, pipelines, tank batteries, and other facilities and equipment placed in or on the Operating Tract, or on lands pooled therewith, prior to and after the date hereof, and used in connection with operations hereunder, shall be owned and controlled by</w:t>
      </w:r>
      <w:r w:rsidR="00DD1124" w:rsidRPr="00AB320D">
        <w:rPr>
          <w:rFonts w:ascii="Times New Roman" w:hAnsi="Times New Roman" w:cs="Times New Roman"/>
          <w:color w:val="000000"/>
          <w:sz w:val="24"/>
          <w:szCs w:val="24"/>
        </w:rPr>
        <w:t xml:space="preserve"> the</w:t>
      </w:r>
      <w:r w:rsidRPr="00AB320D">
        <w:rPr>
          <w:rFonts w:ascii="Times New Roman" w:hAnsi="Times New Roman" w:cs="Times New Roman"/>
          <w:color w:val="000000"/>
          <w:sz w:val="24"/>
          <w:szCs w:val="24"/>
        </w:rPr>
        <w:t xml:space="preserve"> Operator and the State shall have no interest (ownership, controlling or otherwise) therein whatsoever.</w:t>
      </w:r>
      <w:r w:rsidR="009F4F8F" w:rsidRPr="00AB320D">
        <w:rPr>
          <w:rFonts w:ascii="Times New Roman" w:hAnsi="Times New Roman" w:cs="Times New Roman"/>
          <w:color w:val="000000"/>
          <w:sz w:val="24"/>
          <w:szCs w:val="24"/>
        </w:rPr>
        <w:t xml:space="preserve"> However, nothing herein stated shall deprive the state of the right to file a lien for unpaid cost or damages</w:t>
      </w:r>
      <w:r w:rsidR="00312122" w:rsidRPr="00AB320D">
        <w:rPr>
          <w:rFonts w:ascii="Times New Roman" w:hAnsi="Times New Roman" w:cs="Times New Roman"/>
          <w:color w:val="000000"/>
          <w:sz w:val="24"/>
          <w:szCs w:val="24"/>
        </w:rPr>
        <w:t xml:space="preserve"> nor any other agency from </w:t>
      </w:r>
      <w:r w:rsidR="00064F4E" w:rsidRPr="00AB320D">
        <w:rPr>
          <w:rFonts w:ascii="Times New Roman" w:hAnsi="Times New Roman" w:cs="Times New Roman"/>
          <w:color w:val="000000"/>
          <w:sz w:val="24"/>
          <w:szCs w:val="24"/>
        </w:rPr>
        <w:t>levying</w:t>
      </w:r>
      <w:r w:rsidR="00312122" w:rsidRPr="00AB320D">
        <w:rPr>
          <w:rFonts w:ascii="Times New Roman" w:hAnsi="Times New Roman" w:cs="Times New Roman"/>
          <w:color w:val="000000"/>
          <w:sz w:val="24"/>
          <w:szCs w:val="24"/>
        </w:rPr>
        <w:t xml:space="preserve"> any other cost of damages or enforcing any other rights </w:t>
      </w:r>
      <w:r w:rsidR="00064F4E" w:rsidRPr="00AB320D">
        <w:rPr>
          <w:rFonts w:ascii="Times New Roman" w:hAnsi="Times New Roman" w:cs="Times New Roman"/>
          <w:color w:val="000000"/>
          <w:sz w:val="24"/>
          <w:szCs w:val="24"/>
        </w:rPr>
        <w:t>commensurate</w:t>
      </w:r>
      <w:r w:rsidR="00312122" w:rsidRPr="00AB320D">
        <w:rPr>
          <w:rFonts w:ascii="Times New Roman" w:hAnsi="Times New Roman" w:cs="Times New Roman"/>
          <w:color w:val="000000"/>
          <w:sz w:val="24"/>
          <w:szCs w:val="24"/>
        </w:rPr>
        <w:t xml:space="preserve"> with authority granted by the State.</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t xml:space="preserve">Prior to the effective date as set forth in </w:t>
      </w:r>
      <w:r w:rsidR="008067CB" w:rsidRPr="00AB320D">
        <w:rPr>
          <w:rFonts w:ascii="Times New Roman" w:hAnsi="Times New Roman" w:cs="Times New Roman"/>
          <w:color w:val="000000"/>
          <w:sz w:val="24"/>
          <w:szCs w:val="24"/>
        </w:rPr>
        <w:t xml:space="preserve">Part </w:t>
      </w:r>
      <w:r w:rsidRPr="00AB320D">
        <w:rPr>
          <w:rFonts w:ascii="Times New Roman" w:hAnsi="Times New Roman" w:cs="Times New Roman"/>
          <w:color w:val="000000"/>
          <w:sz w:val="24"/>
          <w:szCs w:val="24"/>
        </w:rPr>
        <w:t xml:space="preserve">IV.A. hereof,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shall furnish or cause to be furnished to the State a certificate of insurance, with the State as a named insured, evidencing public liability insurance issued by an insurance company qualified to do business in the State of Louisiana and acceptable to the State, which insurance coverage shall afford protection against third persons sustaining injury or damage as a result of negligent operation or construction, maintenance and/or use of any facilities or structures of any kind in connection with operations, and shall have no less than the following limits of liability, to-wit:</w:t>
      </w:r>
    </w:p>
    <w:p w:rsidR="00663F05" w:rsidRPr="00AB320D" w:rsidRDefault="003340AC" w:rsidP="00AB320D">
      <w:pPr>
        <w:widowControl w:val="0"/>
        <w:autoSpaceDE w:val="0"/>
        <w:autoSpaceDN w:val="0"/>
        <w:adjustRightInd w:val="0"/>
        <w:spacing w:after="0" w:line="480" w:lineRule="auto"/>
        <w:ind w:left="720"/>
        <w:jc w:val="both"/>
        <w:rPr>
          <w:rFonts w:ascii="Times New Roman" w:hAnsi="Times New Roman" w:cs="Times New Roman"/>
          <w:b/>
          <w:color w:val="000000"/>
          <w:sz w:val="24"/>
          <w:szCs w:val="24"/>
        </w:rPr>
      </w:pPr>
      <w:r w:rsidRPr="00AB320D">
        <w:rPr>
          <w:rFonts w:ascii="Times New Roman" w:hAnsi="Times New Roman" w:cs="Times New Roman"/>
          <w:b/>
          <w:color w:val="000000"/>
          <w:sz w:val="24"/>
          <w:szCs w:val="24"/>
        </w:rPr>
        <w:t>For each accident causing bodily injury, One Million Dollars ($1,000,000.00) for each accident and,</w:t>
      </w:r>
    </w:p>
    <w:p w:rsidR="00663F05" w:rsidRPr="00AB320D" w:rsidRDefault="00663F05" w:rsidP="00AB320D">
      <w:pPr>
        <w:widowControl w:val="0"/>
        <w:autoSpaceDE w:val="0"/>
        <w:autoSpaceDN w:val="0"/>
        <w:adjustRightInd w:val="0"/>
        <w:spacing w:after="0" w:line="480" w:lineRule="auto"/>
        <w:ind w:left="720"/>
        <w:jc w:val="both"/>
        <w:rPr>
          <w:rFonts w:ascii="Times New Roman" w:hAnsi="Times New Roman" w:cs="Times New Roman"/>
          <w:b/>
          <w:color w:val="000000"/>
          <w:sz w:val="24"/>
          <w:szCs w:val="24"/>
        </w:rPr>
      </w:pPr>
    </w:p>
    <w:p w:rsidR="00663F05" w:rsidRPr="00AB320D" w:rsidRDefault="00312122" w:rsidP="00AB320D">
      <w:pPr>
        <w:widowControl w:val="0"/>
        <w:autoSpaceDE w:val="0"/>
        <w:autoSpaceDN w:val="0"/>
        <w:adjustRightInd w:val="0"/>
        <w:spacing w:after="0" w:line="480" w:lineRule="auto"/>
        <w:ind w:left="720"/>
        <w:jc w:val="both"/>
        <w:rPr>
          <w:rFonts w:ascii="Times New Roman" w:hAnsi="Times New Roman" w:cs="Times New Roman"/>
          <w:b/>
          <w:color w:val="000000"/>
          <w:sz w:val="24"/>
          <w:szCs w:val="24"/>
        </w:rPr>
      </w:pPr>
      <w:r w:rsidRPr="00AB320D">
        <w:rPr>
          <w:rFonts w:ascii="Times New Roman" w:hAnsi="Times New Roman" w:cs="Times New Roman"/>
          <w:b/>
          <w:color w:val="000000"/>
          <w:sz w:val="24"/>
          <w:szCs w:val="24"/>
        </w:rPr>
        <w:t xml:space="preserve">Any actual </w:t>
      </w:r>
      <w:r w:rsidR="009E75A6" w:rsidRPr="00AB320D">
        <w:rPr>
          <w:rFonts w:ascii="Times New Roman" w:hAnsi="Times New Roman" w:cs="Times New Roman"/>
          <w:b/>
          <w:color w:val="000000"/>
          <w:sz w:val="24"/>
          <w:szCs w:val="24"/>
        </w:rPr>
        <w:t xml:space="preserve">monetary damages </w:t>
      </w:r>
      <w:r w:rsidRPr="00AB320D">
        <w:rPr>
          <w:rFonts w:ascii="Times New Roman" w:hAnsi="Times New Roman" w:cs="Times New Roman"/>
          <w:b/>
          <w:color w:val="000000"/>
          <w:sz w:val="24"/>
          <w:szCs w:val="24"/>
        </w:rPr>
        <w:t>determined to be attributable to any</w:t>
      </w:r>
      <w:r w:rsidR="00064F4E" w:rsidRPr="00AB320D">
        <w:rPr>
          <w:rFonts w:ascii="Times New Roman" w:hAnsi="Times New Roman" w:cs="Times New Roman"/>
          <w:b/>
          <w:color w:val="000000"/>
          <w:sz w:val="24"/>
          <w:szCs w:val="24"/>
        </w:rPr>
        <w:t xml:space="preserve"> a</w:t>
      </w:r>
      <w:r w:rsidRPr="00AB320D">
        <w:rPr>
          <w:rFonts w:ascii="Times New Roman" w:hAnsi="Times New Roman" w:cs="Times New Roman"/>
          <w:b/>
          <w:color w:val="000000"/>
          <w:sz w:val="24"/>
          <w:szCs w:val="24"/>
        </w:rPr>
        <w:t xml:space="preserve">ctions of the </w:t>
      </w:r>
      <w:r w:rsidR="00DD1124" w:rsidRPr="00AB320D">
        <w:rPr>
          <w:rFonts w:ascii="Times New Roman" w:hAnsi="Times New Roman" w:cs="Times New Roman"/>
          <w:b/>
          <w:color w:val="000000"/>
          <w:sz w:val="24"/>
          <w:szCs w:val="24"/>
        </w:rPr>
        <w:t>O</w:t>
      </w:r>
      <w:r w:rsidRPr="00AB320D">
        <w:rPr>
          <w:rFonts w:ascii="Times New Roman" w:hAnsi="Times New Roman" w:cs="Times New Roman"/>
          <w:b/>
          <w:color w:val="000000"/>
          <w:sz w:val="24"/>
          <w:szCs w:val="24"/>
        </w:rPr>
        <w:t>perator</w:t>
      </w:r>
      <w:r w:rsidR="009E75A6" w:rsidRPr="00AB320D">
        <w:rPr>
          <w:rFonts w:ascii="Times New Roman" w:hAnsi="Times New Roman" w:cs="Times New Roman"/>
          <w:b/>
          <w:color w:val="000000"/>
          <w:sz w:val="24"/>
          <w:szCs w:val="24"/>
        </w:rPr>
        <w:t>, without limits</w:t>
      </w:r>
      <w:r w:rsidR="00064F4E" w:rsidRPr="00AB320D">
        <w:rPr>
          <w:rFonts w:ascii="Times New Roman" w:hAnsi="Times New Roman" w:cs="Times New Roman"/>
          <w:b/>
          <w:color w:val="000000"/>
          <w:sz w:val="24"/>
          <w:szCs w:val="24"/>
        </w:rPr>
        <w: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The policy shall remain in full force and effect so long as any well or other facility or structure constructed, maintained</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and/or used in connection with operations is located and operated on the Operating Tract, or lands pooled therewith, and shall provide that the State shall be given at least thirty (30) days written notice prior to its cancellation.  In the event notice of cancellation is given and another certificate of insurance evidencing the issuance of a policy meeting all terms and conditions hereof is not furnished by</w:t>
      </w:r>
      <w:r w:rsidR="00DD1124" w:rsidRPr="00AB320D">
        <w:rPr>
          <w:rFonts w:ascii="Times New Roman" w:hAnsi="Times New Roman" w:cs="Times New Roman"/>
          <w:color w:val="000000"/>
          <w:sz w:val="24"/>
          <w:szCs w:val="24"/>
        </w:rPr>
        <w:t xml:space="preserve"> the</w:t>
      </w:r>
      <w:r w:rsidRPr="00AB320D">
        <w:rPr>
          <w:rFonts w:ascii="Times New Roman" w:hAnsi="Times New Roman" w:cs="Times New Roman"/>
          <w:color w:val="000000"/>
          <w:sz w:val="24"/>
          <w:szCs w:val="24"/>
        </w:rPr>
        <w:t xml:space="preserve"> Operator and received by State prior to the end of the thirty (30) day period, this Operating Agreement shall automatically be forfeited and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immediately discontinue operations hereunder. However, the reinstatement of the insurance coverage provided herein and the furnishing of a certificate of such insurance coverage to the State within ninety (90) days of the end of the thirty (30) day period for re-establishing insurance coverage after written notice of cancellation is given shall entitle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to immediate reinstatement of this Operating Agreement, provided that no more than ninety (90) days have elapsed without Acceptable Operations as defined in </w:t>
      </w:r>
      <w:r w:rsidR="008067CB" w:rsidRPr="00AB320D">
        <w:rPr>
          <w:rFonts w:ascii="Times New Roman" w:hAnsi="Times New Roman" w:cs="Times New Roman"/>
          <w:color w:val="000000"/>
          <w:sz w:val="24"/>
          <w:szCs w:val="24"/>
        </w:rPr>
        <w:t xml:space="preserve">Part </w:t>
      </w:r>
      <w:r w:rsidRPr="00AB320D">
        <w:rPr>
          <w:rFonts w:ascii="Times New Roman" w:hAnsi="Times New Roman" w:cs="Times New Roman"/>
          <w:sz w:val="24"/>
          <w:szCs w:val="24"/>
        </w:rPr>
        <w:t>IV.C</w:t>
      </w:r>
      <w:r w:rsidR="008067CB"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r w:rsidRPr="00AB320D">
        <w:rPr>
          <w:rFonts w:ascii="Times New Roman" w:hAnsi="Times New Roman" w:cs="Times New Roman"/>
          <w:color w:val="000000"/>
          <w:sz w:val="24"/>
          <w:szCs w:val="24"/>
        </w:rPr>
        <w:t>on or attributable to the Operating Tract.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agrees that it will indemnify and hold State free and harmless of and from any and all claims of whatsoever kind or nature, including, but not limited to damages to persons or property, that may arise out of, or by reason of, the performance of all services and obligations under this Operating Agreement by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or any of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8067CB"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employees, agents, contractors, subcontractors, or other representatives, due to </w:t>
      </w:r>
      <w:r w:rsidRPr="00AB320D">
        <w:rPr>
          <w:rFonts w:ascii="Times New Roman" w:hAnsi="Times New Roman" w:cs="Times New Roman"/>
          <w:sz w:val="24"/>
          <w:szCs w:val="24"/>
        </w:rPr>
        <w:t>their</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negligence, commission or omission</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of and from any and all costs and expenses relating to the defense of any such claims, including reasonable attorney’ fees incident thereto.</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r>
      <w:r w:rsidR="00747411"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keep accurate records of all accounts hereunder showing the value of the Produced Product saved, marketed and sold, or used in operations on the Operating Tract, or lands pooled therewith, which records shall be available at all reasonable times for examination and inspection by the State.  The State and any of its duly authorized representatives shall have access at all times to the Operating Tract, or lands pooled therewith, and to the Subject Well and to all records and reports relating thereto.  To the extent that such information is received or acquired by </w:t>
      </w:r>
      <w:r w:rsidR="00747411"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from or in connection with operations hereunder subsequent to the date hereof, </w:t>
      </w:r>
      <w:r w:rsidR="00747411"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agrees, upon written request by the State, to furnish timely to the State the following information, to-wit:</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ab/>
        <w:t>Copy of any application for any amended reworking permits;</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ab/>
        <w:t>A daily</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recompletion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report</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giving</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depth,</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with</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corresponding</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lithological</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information, unusual drilling difficulties or delays, if any, and any other pertinent information relative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thereto;</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(c)</w:t>
      </w:r>
      <w:r w:rsidRPr="00AB320D">
        <w:rPr>
          <w:rFonts w:ascii="Times New Roman" w:hAnsi="Times New Roman" w:cs="Times New Roman"/>
          <w:color w:val="000000"/>
          <w:sz w:val="24"/>
          <w:szCs w:val="24"/>
        </w:rPr>
        <w:tab/>
        <w:t>Samples of cuttings and cores to be shipped to the address designated in the request, with</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information marked thereon as to the depth from which the same was taken;</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(d)</w:t>
      </w:r>
      <w:r w:rsidRPr="00AB320D">
        <w:rPr>
          <w:rFonts w:ascii="Times New Roman" w:hAnsi="Times New Roman" w:cs="Times New Roman"/>
          <w:color w:val="000000"/>
          <w:sz w:val="24"/>
          <w:szCs w:val="24"/>
        </w:rPr>
        <w:tab/>
        <w:t>A full and complete copy of the workover log within three (3) days after completion, re-completion or abandonment thereof;</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(e)</w:t>
      </w:r>
      <w:r w:rsidRPr="00AB320D">
        <w:rPr>
          <w:rFonts w:ascii="Times New Roman" w:hAnsi="Times New Roman" w:cs="Times New Roman"/>
          <w:color w:val="000000"/>
          <w:sz w:val="24"/>
          <w:szCs w:val="24"/>
        </w:rPr>
        <w:tab/>
        <w:t>A composite electrical log of any Well after each completion or re-completion, and, if same are made, any radioactivity log, temperature survey, deviation or directional survey,</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caliper log</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any other pertinent data;</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(f)</w:t>
      </w:r>
      <w:r w:rsidRPr="00AB320D">
        <w:rPr>
          <w:rFonts w:ascii="Times New Roman" w:hAnsi="Times New Roman" w:cs="Times New Roman"/>
          <w:color w:val="000000"/>
          <w:sz w:val="24"/>
          <w:szCs w:val="24"/>
        </w:rPr>
        <w:tab/>
        <w:t>Complete reports of analysis of all cores, when and if any analysis is made;</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(g)  </w:t>
      </w:r>
      <w:r w:rsidRPr="00AB320D">
        <w:rPr>
          <w:rFonts w:ascii="Times New Roman" w:hAnsi="Times New Roman" w:cs="Times New Roman"/>
          <w:color w:val="000000"/>
          <w:sz w:val="24"/>
          <w:szCs w:val="24"/>
        </w:rPr>
        <w:tab/>
        <w:t>Report of subsurface pressure observed in all producing and shut in wells;</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(h)</w:t>
      </w:r>
      <w:r w:rsidRPr="00AB320D">
        <w:rPr>
          <w:rFonts w:ascii="Times New Roman" w:hAnsi="Times New Roman" w:cs="Times New Roman"/>
          <w:color w:val="000000"/>
          <w:sz w:val="24"/>
          <w:szCs w:val="24"/>
        </w:rPr>
        <w:tab/>
        <w:t>A copy of tank tables for each stock tank;</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w:t>
      </w:r>
      <w:r w:rsidRPr="00AB320D">
        <w:rPr>
          <w:rFonts w:ascii="Times New Roman" w:hAnsi="Times New Roman" w:cs="Times New Roman"/>
          <w:color w:val="000000"/>
          <w:sz w:val="24"/>
          <w:szCs w:val="24"/>
        </w:rPr>
        <w:tab/>
        <w:t>A copy of each oil run ticket;</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(j)</w:t>
      </w:r>
      <w:r w:rsidRPr="00AB320D">
        <w:rPr>
          <w:rFonts w:ascii="Times New Roman" w:hAnsi="Times New Roman" w:cs="Times New Roman"/>
          <w:color w:val="000000"/>
          <w:sz w:val="24"/>
          <w:szCs w:val="24"/>
        </w:rPr>
        <w:tab/>
        <w:t>Daily gauge reports showing opening and closing gauges of oil stocks to be furnished not</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more often than once a week;</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(k)</w:t>
      </w:r>
      <w:r w:rsidRPr="00AB320D">
        <w:rPr>
          <w:rFonts w:ascii="Times New Roman" w:hAnsi="Times New Roman" w:cs="Times New Roman"/>
          <w:color w:val="000000"/>
          <w:sz w:val="24"/>
          <w:szCs w:val="24"/>
        </w:rPr>
        <w:tab/>
        <w:t>Monthly report</w:t>
      </w:r>
      <w:r w:rsidR="008067CB"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on the production and the volume and value of sales from each producing well being operated on the area described above;</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(l)</w:t>
      </w:r>
      <w:r w:rsidRPr="00AB320D">
        <w:rPr>
          <w:rFonts w:ascii="Times New Roman" w:hAnsi="Times New Roman" w:cs="Times New Roman"/>
          <w:color w:val="000000"/>
          <w:sz w:val="24"/>
          <w:szCs w:val="24"/>
        </w:rPr>
        <w:tab/>
      </w:r>
      <w:r w:rsidR="008067CB"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 xml:space="preserve">nalysis </w:t>
      </w:r>
      <w:r w:rsidR="008067CB" w:rsidRPr="00AB320D">
        <w:rPr>
          <w:rFonts w:ascii="Times New Roman" w:hAnsi="Times New Roman" w:cs="Times New Roman"/>
          <w:color w:val="000000"/>
          <w:sz w:val="24"/>
          <w:szCs w:val="24"/>
        </w:rPr>
        <w:t xml:space="preserve">reports </w:t>
      </w:r>
      <w:r w:rsidRPr="00AB320D">
        <w:rPr>
          <w:rFonts w:ascii="Times New Roman" w:hAnsi="Times New Roman" w:cs="Times New Roman"/>
          <w:color w:val="000000"/>
          <w:sz w:val="24"/>
          <w:szCs w:val="24"/>
        </w:rPr>
        <w:t>of all oil distillate and gas produced when an analysis of same is made;</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(m)</w:t>
      </w:r>
      <w:r w:rsidRPr="00AB320D">
        <w:rPr>
          <w:rFonts w:ascii="Times New Roman" w:hAnsi="Times New Roman" w:cs="Times New Roman"/>
          <w:color w:val="000000"/>
          <w:sz w:val="24"/>
          <w:szCs w:val="24"/>
        </w:rPr>
        <w:tab/>
        <w:t>Copies of any and all reports made to any regulatory body or bodies; and</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(n)</w:t>
      </w:r>
      <w:r w:rsidRPr="00AB320D">
        <w:rPr>
          <w:rFonts w:ascii="Times New Roman" w:hAnsi="Times New Roman" w:cs="Times New Roman"/>
          <w:color w:val="000000"/>
          <w:sz w:val="24"/>
          <w:szCs w:val="24"/>
        </w:rPr>
        <w:tab/>
      </w:r>
      <w:r w:rsidR="008067CB" w:rsidRPr="00AB320D">
        <w:rPr>
          <w:rFonts w:ascii="Times New Roman" w:hAnsi="Times New Roman" w:cs="Times New Roman"/>
          <w:color w:val="000000"/>
          <w:sz w:val="24"/>
          <w:szCs w:val="24"/>
        </w:rPr>
        <w:t xml:space="preserve">Copies </w:t>
      </w:r>
      <w:r w:rsidRPr="00AB320D">
        <w:rPr>
          <w:rFonts w:ascii="Times New Roman" w:hAnsi="Times New Roman" w:cs="Times New Roman"/>
          <w:color w:val="000000"/>
          <w:sz w:val="24"/>
          <w:szCs w:val="24"/>
        </w:rPr>
        <w:t>of any report which is made to any regulatory body showing the gauge taken on each well producing during the preceding month, which gauge shall show oil or distillate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production,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water production,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choke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size,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tubing pressure, casing pressure, gas-oil ratio, </w:t>
      </w:r>
      <w:r w:rsidR="008067CB" w:rsidRPr="00AB320D">
        <w:rPr>
          <w:rFonts w:ascii="Times New Roman" w:hAnsi="Times New Roman" w:cs="Times New Roman"/>
          <w:color w:val="000000"/>
          <w:sz w:val="24"/>
          <w:szCs w:val="24"/>
        </w:rPr>
        <w:t>or</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gravity of oil or distillate and date of such tests</w:t>
      </w:r>
      <w:r w:rsidR="00960093"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00960093" w:rsidRPr="00AB320D">
        <w:rPr>
          <w:rFonts w:ascii="Times New Roman" w:hAnsi="Times New Roman" w:cs="Times New Roman"/>
          <w:color w:val="000000"/>
          <w:sz w:val="24"/>
          <w:szCs w:val="24"/>
        </w:rPr>
        <w:t>H</w:t>
      </w:r>
      <w:r w:rsidRPr="00AB320D">
        <w:rPr>
          <w:rFonts w:ascii="Times New Roman" w:hAnsi="Times New Roman" w:cs="Times New Roman"/>
          <w:color w:val="000000"/>
          <w:sz w:val="24"/>
          <w:szCs w:val="24"/>
        </w:rPr>
        <w:t>owever, if no such report is made, then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a special report showing same shall be furnished.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C.</w:t>
      </w:r>
      <w:r w:rsidRPr="00AB320D">
        <w:rPr>
          <w:rFonts w:ascii="Times New Roman" w:hAnsi="Times New Roman" w:cs="Times New Roman"/>
          <w:b/>
          <w:color w:val="000000"/>
          <w:sz w:val="24"/>
          <w:szCs w:val="24"/>
        </w:rPr>
        <w:tab/>
      </w:r>
      <w:r w:rsidRPr="00AB320D">
        <w:rPr>
          <w:rFonts w:ascii="Times New Roman" w:hAnsi="Times New Roman" w:cs="Times New Roman"/>
          <w:color w:val="000000"/>
          <w:sz w:val="24"/>
          <w:szCs w:val="24"/>
        </w:rPr>
        <w:t>General terms:</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hereunder agrees and obligates itself</w:t>
      </w:r>
      <w:r w:rsidR="00960093"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not to acquire any seismic data covering all or a portion of the Operating Tract under any licensing or other type of agreement </w:t>
      </w:r>
      <w:r w:rsidR="00960093" w:rsidRPr="00AB320D">
        <w:rPr>
          <w:rFonts w:ascii="Times New Roman" w:hAnsi="Times New Roman" w:cs="Times New Roman"/>
          <w:color w:val="000000"/>
          <w:sz w:val="24"/>
          <w:szCs w:val="24"/>
        </w:rPr>
        <w:t>that</w:t>
      </w:r>
      <w:r w:rsidRPr="00AB320D">
        <w:rPr>
          <w:rFonts w:ascii="Times New Roman" w:hAnsi="Times New Roman" w:cs="Times New Roman"/>
          <w:color w:val="000000"/>
          <w:sz w:val="24"/>
          <w:szCs w:val="24"/>
        </w:rPr>
        <w:t xml:space="preserve"> prohibit</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the State from obtaining said seismic data under the terms of this Agreement</w:t>
      </w:r>
      <w:r w:rsidR="00960093" w:rsidRPr="00AB320D">
        <w:rPr>
          <w:rFonts w:ascii="Times New Roman" w:hAnsi="Times New Roman" w:cs="Times New Roman"/>
          <w:color w:val="000000"/>
          <w:sz w:val="24"/>
          <w:szCs w:val="24"/>
        </w:rPr>
        <w:t xml:space="preserve"> without the express written consent of the State</w:t>
      </w:r>
      <w:r w:rsidRPr="00AB320D">
        <w:rPr>
          <w:rFonts w:ascii="Times New Roman" w:hAnsi="Times New Roman" w:cs="Times New Roman"/>
          <w:color w:val="000000"/>
          <w:sz w:val="24"/>
          <w:szCs w:val="24"/>
        </w:rPr>
        <w:t xml:space="preserve">. State may, at its sole discretion, withhold such consent, even though withholding same may be regarded by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or others as arbitrary and capricious.  In the event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acquires seismic data which it is not contractually prohibited from providing to the State,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agrees, upon receipt of written request by State and upon entering into a confidentiality agreement with the State, to timely furnish to the State the following information related to the Operating Tract, to-wit: </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ab/>
        <w:t>One hard copy to scale of all 2-D seismic time sections, to be selected by the State, and one (1) digital copy in an SEGY format of the final processed time or depth migrated 3-D seismic data set recorded full fold within the boundaries of the Operating Tract and all additional seismic information, which will include, but may not be limited to, all geographical, positioning</w:t>
      </w:r>
      <w:r w:rsidR="00960093"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base map data; or</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ab/>
        <w:t xml:space="preserve">At the option of the State, access to the aforementioned seismic data, at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office for the purpose of State’</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review of and/or possible selection of same data; or</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(c)</w:t>
      </w:r>
      <w:r w:rsidRPr="00AB320D">
        <w:rPr>
          <w:rFonts w:ascii="Times New Roman" w:hAnsi="Times New Roman" w:cs="Times New Roman"/>
          <w:color w:val="000000"/>
          <w:sz w:val="24"/>
          <w:szCs w:val="24"/>
        </w:rPr>
        <w:tab/>
        <w:t xml:space="preserve">If the aforementioned data is not available for review at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or State’</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office, at the option of the State, the State shall have access to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Operator’s seismic data files through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Operator’s third-party contractor.</w:t>
      </w:r>
      <w:r w:rsidR="00D66BF2">
        <w:rPr>
          <w:rFonts w:ascii="Times New Roman" w:hAnsi="Times New Roman" w:cs="Times New Roman"/>
          <w:color w:val="000000"/>
          <w:sz w:val="24"/>
          <w:szCs w:val="24"/>
        </w:rPr>
        <w:t xml:space="preserve">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further agrees, upon written request from the State, to timely furnish to the State all other pertinent information relating to any well or wells drilled on lands pooled with the Operating Tract, which information shall not include any interpretive data generated by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Compliance with </w:t>
      </w:r>
      <w:r w:rsidR="00960093" w:rsidRPr="00AB320D">
        <w:rPr>
          <w:rFonts w:ascii="Times New Roman" w:hAnsi="Times New Roman" w:cs="Times New Roman"/>
          <w:color w:val="000000"/>
          <w:sz w:val="24"/>
          <w:szCs w:val="24"/>
        </w:rPr>
        <w:t>Part III.</w:t>
      </w:r>
      <w:r w:rsidRPr="00AB320D">
        <w:rPr>
          <w:rFonts w:ascii="Times New Roman" w:hAnsi="Times New Roman" w:cs="Times New Roman"/>
          <w:color w:val="000000"/>
          <w:sz w:val="24"/>
          <w:szCs w:val="24"/>
        </w:rPr>
        <w:t>C.1., above, is a material consideration of the State in entering into this Operating Agreement and a breach of the Operator’s obligations hereunder may be grounds for dissolution of this Operating Agreement at the sole option of the State.</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FF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r>
      <w:r w:rsidR="00C50FFA" w:rsidRPr="00AB320D">
        <w:rPr>
          <w:rFonts w:ascii="Times New Roman" w:hAnsi="Times New Roman" w:cs="Times New Roman"/>
          <w:color w:val="000000"/>
          <w:sz w:val="24"/>
          <w:szCs w:val="24"/>
        </w:rPr>
        <w:t xml:space="preserve">If at the end of the Operating Term (hereinafter defined in Part IV.B) </w:t>
      </w:r>
      <w:r w:rsidRPr="00AB320D">
        <w:rPr>
          <w:rFonts w:ascii="Times New Roman" w:hAnsi="Times New Roman" w:cs="Times New Roman"/>
          <w:color w:val="000000"/>
          <w:sz w:val="24"/>
          <w:szCs w:val="24"/>
        </w:rPr>
        <w:t>the Operating Tract is pooled or unitized, either by itself or with other land and/or water bottoms so as to form a pooled unit or units,</w:t>
      </w:r>
      <w:r w:rsidR="00C50FFA" w:rsidRPr="00AB320D">
        <w:rPr>
          <w:rFonts w:ascii="Times New Roman" w:hAnsi="Times New Roman" w:cs="Times New Roman"/>
          <w:color w:val="000000"/>
          <w:sz w:val="24"/>
          <w:szCs w:val="24"/>
        </w:rPr>
        <w:t xml:space="preserve"> Acceptable O</w:t>
      </w:r>
      <w:r w:rsidRPr="00AB320D">
        <w:rPr>
          <w:rFonts w:ascii="Times New Roman" w:hAnsi="Times New Roman" w:cs="Times New Roman"/>
          <w:color w:val="000000"/>
          <w:sz w:val="24"/>
          <w:szCs w:val="24"/>
        </w:rPr>
        <w:t xml:space="preserve">perations, or production from such unit or units will maintain this Operating Agreement in </w:t>
      </w:r>
      <w:r w:rsidR="00745BCD" w:rsidRPr="00AB320D">
        <w:rPr>
          <w:rFonts w:ascii="Times New Roman" w:hAnsi="Times New Roman" w:cs="Times New Roman"/>
          <w:color w:val="000000"/>
          <w:sz w:val="24"/>
          <w:szCs w:val="24"/>
        </w:rPr>
        <w:t xml:space="preserve">full </w:t>
      </w:r>
      <w:r w:rsidRPr="00AB320D">
        <w:rPr>
          <w:rFonts w:ascii="Times New Roman" w:hAnsi="Times New Roman" w:cs="Times New Roman"/>
          <w:color w:val="000000"/>
          <w:sz w:val="24"/>
          <w:szCs w:val="24"/>
        </w:rPr>
        <w:t>force</w:t>
      </w:r>
      <w:r w:rsidR="00745BCD" w:rsidRPr="00AB320D">
        <w:rPr>
          <w:rFonts w:ascii="Times New Roman" w:hAnsi="Times New Roman" w:cs="Times New Roman"/>
          <w:color w:val="000000"/>
          <w:sz w:val="24"/>
          <w:szCs w:val="24"/>
        </w:rPr>
        <w:t xml:space="preserve"> and effect</w:t>
      </w:r>
      <w:r w:rsidRPr="00AB320D">
        <w:rPr>
          <w:rFonts w:ascii="Times New Roman" w:hAnsi="Times New Roman" w:cs="Times New Roman"/>
          <w:color w:val="000000"/>
          <w:sz w:val="24"/>
          <w:szCs w:val="24"/>
        </w:rPr>
        <w:t xml:space="preserve"> only as to the</w:t>
      </w:r>
      <w:r w:rsidR="00745BCD" w:rsidRPr="00AB320D">
        <w:rPr>
          <w:rFonts w:ascii="Times New Roman" w:hAnsi="Times New Roman" w:cs="Times New Roman"/>
          <w:color w:val="000000"/>
          <w:sz w:val="24"/>
          <w:szCs w:val="24"/>
        </w:rPr>
        <w:t xml:space="preserve"> portions of the</w:t>
      </w:r>
      <w:r w:rsidRPr="00AB320D">
        <w:rPr>
          <w:rFonts w:ascii="Times New Roman" w:hAnsi="Times New Roman" w:cs="Times New Roman"/>
          <w:color w:val="000000"/>
          <w:sz w:val="24"/>
          <w:szCs w:val="24"/>
        </w:rPr>
        <w:t xml:space="preserve"> Operating Tract acreage included within such unit or units.  If the</w:t>
      </w:r>
      <w:r w:rsidR="00745BCD" w:rsidRPr="00AB320D">
        <w:rPr>
          <w:rFonts w:ascii="Times New Roman" w:hAnsi="Times New Roman" w:cs="Times New Roman"/>
          <w:color w:val="000000"/>
          <w:sz w:val="24"/>
          <w:szCs w:val="24"/>
        </w:rPr>
        <w:t xml:space="preserve">re is </w:t>
      </w:r>
      <w:r w:rsidRPr="00AB320D">
        <w:rPr>
          <w:rFonts w:ascii="Times New Roman" w:hAnsi="Times New Roman" w:cs="Times New Roman"/>
          <w:color w:val="000000"/>
          <w:sz w:val="24"/>
          <w:szCs w:val="24"/>
        </w:rPr>
        <w:t>Operating Tract acreage outside of the pooled unit or units (hereinafter referred to as “</w:t>
      </w:r>
      <w:r w:rsidRPr="00AB320D">
        <w:rPr>
          <w:rFonts w:ascii="Times New Roman" w:hAnsi="Times New Roman" w:cs="Times New Roman"/>
          <w:b/>
          <w:color w:val="000000"/>
          <w:sz w:val="24"/>
          <w:szCs w:val="24"/>
        </w:rPr>
        <w:t>Outside Operating Tract Acreage</w:t>
      </w:r>
      <w:r w:rsidRPr="00AB320D">
        <w:rPr>
          <w:rFonts w:ascii="Times New Roman" w:hAnsi="Times New Roman" w:cs="Times New Roman"/>
          <w:color w:val="000000"/>
          <w:sz w:val="24"/>
          <w:szCs w:val="24"/>
        </w:rPr>
        <w:t xml:space="preserve">”) </w:t>
      </w:r>
      <w:r w:rsidR="00745BCD" w:rsidRPr="00AB320D">
        <w:rPr>
          <w:rFonts w:ascii="Times New Roman" w:hAnsi="Times New Roman" w:cs="Times New Roman"/>
          <w:color w:val="000000"/>
          <w:sz w:val="24"/>
          <w:szCs w:val="24"/>
        </w:rPr>
        <w:t xml:space="preserve">that </w:t>
      </w:r>
      <w:r w:rsidRPr="00AB320D">
        <w:rPr>
          <w:rFonts w:ascii="Times New Roman" w:hAnsi="Times New Roman" w:cs="Times New Roman"/>
          <w:color w:val="000000"/>
          <w:sz w:val="24"/>
          <w:szCs w:val="24"/>
        </w:rPr>
        <w:t xml:space="preserve">is not otherwise being maintained by Acceptable Operations, said Outside Operating Agreement Acreage </w:t>
      </w:r>
      <w:r w:rsidR="009E75A6" w:rsidRPr="00AB320D">
        <w:rPr>
          <w:rFonts w:ascii="Times New Roman" w:hAnsi="Times New Roman" w:cs="Times New Roman"/>
          <w:color w:val="000000"/>
          <w:sz w:val="24"/>
          <w:szCs w:val="24"/>
        </w:rPr>
        <w:t>shall be released</w:t>
      </w:r>
      <w:r w:rsidR="001A23FE"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p>
    <w:p w:rsidR="00663F05" w:rsidRPr="00AB320D" w:rsidRDefault="00663F05" w:rsidP="00AB320D">
      <w:pPr>
        <w:widowControl w:val="0"/>
        <w:autoSpaceDE w:val="0"/>
        <w:autoSpaceDN w:val="0"/>
        <w:adjustRightInd w:val="0"/>
        <w:spacing w:after="0" w:line="480" w:lineRule="auto"/>
        <w:ind w:right="96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t>If at any time or times (during or after the Operating Term) there is on the Operating Tract, or attributable thereto, a well or wells capable of producing oil or gas (including casing head gas) in paying quantities, which fact has been duly verified and confirmed in accordance with the Board’s requirements for proof thereof, but oil or gas is not being used, produced</w:t>
      </w:r>
      <w:r w:rsidR="00960093"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 marketed therefrom because of the lack of production or marketing facilities, and if this Operating Agreement is not then being otherwise maintained by separate Acceptable Operations, this Operating Agreement shall, nevertheless, remain in full force and effect for a period of ninety (90) days after cessation of such Acceptable Operations, or the shutting in of such well.  If, on or before the expiration of the ninety (90) days, Acceptable Operations shall not have been commenced or resumed,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in order to maintain the Operating Agreement in force thereafter, shall pay one or more semi-annual payments (herein </w:t>
      </w:r>
      <w:r w:rsidR="00960093" w:rsidRPr="00AB320D">
        <w:rPr>
          <w:rFonts w:ascii="Times New Roman" w:hAnsi="Times New Roman" w:cs="Times New Roman"/>
          <w:color w:val="000000"/>
          <w:sz w:val="24"/>
          <w:szCs w:val="24"/>
        </w:rPr>
        <w:t>referred to as</w:t>
      </w:r>
      <w:r w:rsidRPr="00AB320D">
        <w:rPr>
          <w:rFonts w:ascii="Times New Roman" w:hAnsi="Times New Roman" w:cs="Times New Roman"/>
          <w:color w:val="000000"/>
          <w:sz w:val="24"/>
          <w:szCs w:val="24"/>
        </w:rPr>
        <w:t xml:space="preserve"> “</w:t>
      </w:r>
      <w:r w:rsidRPr="00AB320D">
        <w:rPr>
          <w:rFonts w:ascii="Times New Roman" w:hAnsi="Times New Roman" w:cs="Times New Roman"/>
          <w:b/>
          <w:color w:val="000000"/>
          <w:sz w:val="24"/>
          <w:szCs w:val="24"/>
        </w:rPr>
        <w:t>In-Lieu SPI</w:t>
      </w:r>
      <w:r w:rsidRPr="00AB320D">
        <w:rPr>
          <w:rFonts w:ascii="Times New Roman" w:hAnsi="Times New Roman" w:cs="Times New Roman"/>
          <w:color w:val="000000"/>
          <w:sz w:val="24"/>
          <w:szCs w:val="24"/>
        </w:rPr>
        <w:t xml:space="preserve">”) at the rate and in the manner provided herein below and thereby maintain the Operating Agreement in full force and effect during the period or periods covered by the payment or payments.  The initial In-Lieu SPI payment, if made, shall be tendered on or before the expiration of the ninety (90) day period and shall maintain the Operating Agreement in full force and effect for a period of six (6) months commencing from the expiration of the ninety (90) day period (hereinafter </w:t>
      </w:r>
      <w:r w:rsidR="00960093" w:rsidRPr="00AB320D">
        <w:rPr>
          <w:rFonts w:ascii="Times New Roman" w:hAnsi="Times New Roman" w:cs="Times New Roman"/>
          <w:color w:val="000000"/>
          <w:sz w:val="24"/>
          <w:szCs w:val="24"/>
        </w:rPr>
        <w:t xml:space="preserve">referred to as </w:t>
      </w:r>
      <w:r w:rsidRPr="00AB320D">
        <w:rPr>
          <w:rFonts w:ascii="Times New Roman" w:hAnsi="Times New Roman" w:cs="Times New Roman"/>
          <w:color w:val="000000"/>
          <w:sz w:val="24"/>
          <w:szCs w:val="24"/>
        </w:rPr>
        <w:t>the “</w:t>
      </w:r>
      <w:r w:rsidRPr="00AB320D">
        <w:rPr>
          <w:rFonts w:ascii="Times New Roman" w:hAnsi="Times New Roman" w:cs="Times New Roman"/>
          <w:b/>
          <w:color w:val="000000"/>
          <w:sz w:val="24"/>
          <w:szCs w:val="24"/>
        </w:rPr>
        <w:t>Initial Shut-in Period</w:t>
      </w:r>
      <w:r w:rsidRPr="00AB320D">
        <w:rPr>
          <w:rFonts w:ascii="Times New Roman" w:hAnsi="Times New Roman" w:cs="Times New Roman"/>
          <w:color w:val="000000"/>
          <w:sz w:val="24"/>
          <w:szCs w:val="24"/>
        </w:rPr>
        <w:t xml:space="preserve">”).  Should production or marketing facilities not be secured within the Initial Shut-in Period, and Acceptable Operations not be established, or re-established, despite diligent effort by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and recognition of such effort by the Board, the Board</w:t>
      </w:r>
      <w:r w:rsidR="00543FC1"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at its discretion</w:t>
      </w:r>
      <w:r w:rsidR="00543FC1"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r w:rsidRPr="00AB320D">
        <w:rPr>
          <w:rFonts w:ascii="Times New Roman" w:hAnsi="Times New Roman" w:cs="Times New Roman"/>
          <w:color w:val="000000"/>
          <w:sz w:val="24"/>
          <w:szCs w:val="24"/>
        </w:rPr>
        <w:t xml:space="preserve">may grant an additional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 xml:space="preserve">-in period, or periods, as warranted under the same terms herein stated and for the same consideration as hereinbelow set forth. Failure to make or tender the In-Lieu SPI payment on or before date any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 xml:space="preserve">-in payment is due (which is on or before the end of the ninety (90) day period after cessation of Acceptable Operations, or the </w:t>
      </w:r>
      <w:r w:rsidR="00543FC1" w:rsidRPr="00AB320D">
        <w:rPr>
          <w:rFonts w:ascii="Times New Roman" w:hAnsi="Times New Roman" w:cs="Times New Roman"/>
          <w:color w:val="000000"/>
          <w:sz w:val="24"/>
          <w:szCs w:val="24"/>
        </w:rPr>
        <w:t>shutting-</w:t>
      </w:r>
      <w:r w:rsidRPr="00AB320D">
        <w:rPr>
          <w:rFonts w:ascii="Times New Roman" w:hAnsi="Times New Roman" w:cs="Times New Roman"/>
          <w:color w:val="000000"/>
          <w:sz w:val="24"/>
          <w:szCs w:val="24"/>
        </w:rPr>
        <w:t xml:space="preserve">in of the well, or on or before the last day of any six (6) month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 xml:space="preserve">-in period, including the Initial Shut-in Period if any additional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-in periods have been granted), shall terminate this Operating Agreement.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The </w:t>
      </w:r>
      <w:r w:rsidRPr="00AB320D">
        <w:rPr>
          <w:rFonts w:ascii="Times New Roman" w:hAnsi="Times New Roman" w:cs="Times New Roman"/>
          <w:sz w:val="24"/>
          <w:szCs w:val="24"/>
        </w:rPr>
        <w:t>i</w:t>
      </w:r>
      <w:r w:rsidRPr="00AB320D">
        <w:rPr>
          <w:rFonts w:ascii="Times New Roman" w:hAnsi="Times New Roman" w:cs="Times New Roman"/>
          <w:color w:val="000000"/>
          <w:sz w:val="24"/>
          <w:szCs w:val="24"/>
        </w:rPr>
        <w:t xml:space="preserve">nitial In-Lieu SPI payment, and any subsequent In-Lieu SPI payment for additional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-in periods which may be granted, shall be at the rate of Fifty ($50.00) Dollars per acre multiplied times the then existing number of acres covered by the Operating Agreement</w:t>
      </w:r>
      <w:r w:rsidR="00F93CE8" w:rsidRPr="00AB320D">
        <w:rPr>
          <w:rFonts w:ascii="Times New Roman" w:hAnsi="Times New Roman" w:cs="Times New Roman"/>
          <w:color w:val="000000"/>
          <w:sz w:val="24"/>
          <w:szCs w:val="24"/>
        </w:rPr>
        <w:t>.  I</w:t>
      </w:r>
      <w:r w:rsidRPr="00AB320D">
        <w:rPr>
          <w:rFonts w:ascii="Times New Roman" w:hAnsi="Times New Roman" w:cs="Times New Roman"/>
          <w:color w:val="000000"/>
          <w:sz w:val="24"/>
          <w:szCs w:val="24"/>
        </w:rPr>
        <w:t xml:space="preserve">f the shut-in well is located within a pooled unit, but not all of the Operating Tract </w:t>
      </w:r>
      <w:r w:rsidRPr="00AB320D">
        <w:rPr>
          <w:rFonts w:ascii="Times New Roman" w:hAnsi="Times New Roman" w:cs="Times New Roman"/>
          <w:sz w:val="24"/>
          <w:szCs w:val="24"/>
        </w:rPr>
        <w:t>Acreage</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is within that pooled unit</w:t>
      </w:r>
      <w:r w:rsidR="00F93CE8" w:rsidRPr="00AB320D">
        <w:rPr>
          <w:rFonts w:ascii="Times New Roman" w:hAnsi="Times New Roman" w:cs="Times New Roman"/>
          <w:color w:val="000000"/>
          <w:sz w:val="24"/>
          <w:szCs w:val="24"/>
        </w:rPr>
        <w:t xml:space="preserve"> the In</w:t>
      </w:r>
      <w:r w:rsidR="008E3AA4" w:rsidRPr="00AB320D">
        <w:rPr>
          <w:rFonts w:ascii="Times New Roman" w:hAnsi="Times New Roman" w:cs="Times New Roman"/>
          <w:color w:val="000000"/>
          <w:sz w:val="24"/>
          <w:szCs w:val="24"/>
        </w:rPr>
        <w:t>-</w:t>
      </w:r>
      <w:r w:rsidR="00F93CE8" w:rsidRPr="00AB320D">
        <w:rPr>
          <w:rFonts w:ascii="Times New Roman" w:hAnsi="Times New Roman" w:cs="Times New Roman"/>
          <w:color w:val="000000"/>
          <w:sz w:val="24"/>
          <w:szCs w:val="24"/>
        </w:rPr>
        <w:t>Lieu SPI Payment shall be at the rate of Fifty ($50.00) Dollars per acre</w:t>
      </w:r>
      <w:r w:rsidRPr="00AB320D">
        <w:rPr>
          <w:rFonts w:ascii="Times New Roman" w:hAnsi="Times New Roman" w:cs="Times New Roman"/>
          <w:color w:val="000000"/>
          <w:sz w:val="24"/>
          <w:szCs w:val="24"/>
        </w:rPr>
        <w:t>, multiplied times the number of Operating Tract acres located within the pooled unit</w:t>
      </w:r>
      <w:r w:rsidRPr="00AB320D">
        <w:rPr>
          <w:rFonts w:ascii="Times New Roman" w:hAnsi="Times New Roman" w:cs="Times New Roman"/>
          <w:sz w:val="24"/>
          <w:szCs w:val="24"/>
        </w:rPr>
        <w:t xml:space="preserve">. Under no circumstance will </w:t>
      </w:r>
      <w:r w:rsidRPr="00AB320D">
        <w:rPr>
          <w:rFonts w:ascii="Times New Roman" w:hAnsi="Times New Roman" w:cs="Times New Roman"/>
          <w:color w:val="000000"/>
          <w:sz w:val="24"/>
          <w:szCs w:val="24"/>
        </w:rPr>
        <w:t>such In-Lieu SPI payment be less than One Thousand ($1,000.00) Dollars</w:t>
      </w:r>
      <w:r w:rsidR="00A20DA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nor </w:t>
      </w:r>
      <w:r w:rsidRPr="00AB320D">
        <w:rPr>
          <w:rFonts w:ascii="Times New Roman" w:hAnsi="Times New Roman" w:cs="Times New Roman"/>
          <w:color w:val="000000"/>
          <w:sz w:val="24"/>
          <w:szCs w:val="24"/>
        </w:rPr>
        <w:t>shall an</w:t>
      </w:r>
      <w:r w:rsidRPr="00AB320D">
        <w:rPr>
          <w:rFonts w:ascii="Times New Roman" w:hAnsi="Times New Roman" w:cs="Times New Roman"/>
          <w:sz w:val="24"/>
          <w:szCs w:val="24"/>
        </w:rPr>
        <w:t>y</w:t>
      </w:r>
      <w:r w:rsidRPr="00AB320D">
        <w:rPr>
          <w:rFonts w:ascii="Times New Roman" w:hAnsi="Times New Roman" w:cs="Times New Roman"/>
          <w:color w:val="000000"/>
          <w:sz w:val="24"/>
          <w:szCs w:val="24"/>
        </w:rPr>
        <w:t xml:space="preserve"> In-Lieu SPI payment on a well located within a pooled unit maintain in force and </w:t>
      </w:r>
      <w:r w:rsidR="00EA7802" w:rsidRPr="00AB320D">
        <w:rPr>
          <w:rFonts w:ascii="Times New Roman" w:hAnsi="Times New Roman" w:cs="Times New Roman"/>
          <w:color w:val="000000"/>
          <w:sz w:val="24"/>
          <w:szCs w:val="24"/>
        </w:rPr>
        <w:t>affect</w:t>
      </w:r>
      <w:r w:rsidRPr="00AB320D">
        <w:rPr>
          <w:rFonts w:ascii="Times New Roman" w:hAnsi="Times New Roman" w:cs="Times New Roman"/>
          <w:color w:val="000000"/>
          <w:sz w:val="24"/>
          <w:szCs w:val="24"/>
        </w:rPr>
        <w:t xml:space="preserve"> this Operating Agreement as to Outside Operating Tract Acreage which may only be maintained under some other provision of this Agreement.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If on any In-Lieu SPI payment date, Acceptable Operations are being conducted on or from the Operating Tract, or on a unit well not located on the Operating Tract, as to which unit a portion of the Operating Tract is included, no In-Lieu SPI payment shall be due to maintain the Operating Tract or that portion of the Operating Tract within such unit.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If subsequent In-Lieu SPI payments are denied by the Board because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has failed to demonstrate sufficiently to the Board and its staff that it is diligently, and in good faith, attempting to remedy the lack of facilities to produce the product, then on the day after the last day of the previously paid </w:t>
      </w:r>
      <w:r w:rsidR="00F93CE8"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-in period this Operating Agreement shall terminate unless it can be maintained under other provisions of this Operating Agreement.</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t xml:space="preserve">If at any time this Operating Agreement is being validly maintained under any of its provisions and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is in the process of either:</w:t>
      </w:r>
    </w:p>
    <w:p w:rsidR="00663F05" w:rsidRPr="00AB320D" w:rsidRDefault="003340AC" w:rsidP="00735EB2">
      <w:pPr>
        <w:widowControl w:val="0"/>
        <w:tabs>
          <w:tab w:val="left" w:pos="0"/>
        </w:tabs>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ab/>
        <w:t>“</w:t>
      </w:r>
      <w:r w:rsidRPr="00AB320D">
        <w:rPr>
          <w:rFonts w:ascii="Times New Roman" w:hAnsi="Times New Roman" w:cs="Times New Roman"/>
          <w:b/>
          <w:color w:val="000000"/>
          <w:sz w:val="24"/>
          <w:szCs w:val="24"/>
        </w:rPr>
        <w:t>Acceptable Operations</w:t>
      </w:r>
      <w:r w:rsidR="00F93CE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as defined in </w:t>
      </w:r>
      <w:r w:rsidR="00F93CE8" w:rsidRPr="00AB320D">
        <w:rPr>
          <w:rFonts w:ascii="Times New Roman" w:hAnsi="Times New Roman" w:cs="Times New Roman"/>
          <w:sz w:val="24"/>
          <w:szCs w:val="24"/>
        </w:rPr>
        <w:t xml:space="preserve">Part </w:t>
      </w:r>
      <w:r w:rsidRPr="00AB320D">
        <w:rPr>
          <w:rFonts w:ascii="Times New Roman" w:hAnsi="Times New Roman" w:cs="Times New Roman"/>
          <w:sz w:val="24"/>
          <w:szCs w:val="24"/>
        </w:rPr>
        <w:t>IV.C</w:t>
      </w:r>
      <w:r w:rsidR="00F93CE8" w:rsidRPr="00AB320D">
        <w:rPr>
          <w:rFonts w:ascii="Times New Roman" w:hAnsi="Times New Roman" w:cs="Times New Roman"/>
          <w:sz w:val="24"/>
          <w:szCs w:val="24"/>
        </w:rPr>
        <w:t>.</w:t>
      </w:r>
      <w:r w:rsidRPr="00AB320D">
        <w:rPr>
          <w:rFonts w:ascii="Times New Roman" w:hAnsi="Times New Roman" w:cs="Times New Roman"/>
          <w:sz w:val="24"/>
          <w:szCs w:val="24"/>
        </w:rPr>
        <w:t xml:space="preserve"> of this </w:t>
      </w:r>
      <w:r w:rsidR="00F42D5D" w:rsidRPr="00AB320D">
        <w:rPr>
          <w:rFonts w:ascii="Times New Roman" w:hAnsi="Times New Roman" w:cs="Times New Roman"/>
          <w:sz w:val="24"/>
          <w:szCs w:val="24"/>
        </w:rPr>
        <w:t>A</w:t>
      </w:r>
      <w:r w:rsidRPr="00AB320D">
        <w:rPr>
          <w:rFonts w:ascii="Times New Roman" w:hAnsi="Times New Roman" w:cs="Times New Roman"/>
          <w:sz w:val="24"/>
          <w:szCs w:val="24"/>
        </w:rPr>
        <w:t>greement</w:t>
      </w:r>
      <w:r w:rsidR="00F93CE8" w:rsidRPr="00AB320D">
        <w:rPr>
          <w:rFonts w:ascii="Times New Roman" w:hAnsi="Times New Roman" w:cs="Times New Roman"/>
          <w:sz w:val="24"/>
          <w:szCs w:val="24"/>
        </w:rPr>
        <w:t>,</w:t>
      </w:r>
      <w:r w:rsidRPr="00AB320D">
        <w:rPr>
          <w:rFonts w:ascii="Times New Roman" w:hAnsi="Times New Roman" w:cs="Times New Roman"/>
          <w:sz w:val="24"/>
          <w:szCs w:val="24"/>
        </w:rPr>
        <w:t xml:space="preserve"> which</w:t>
      </w:r>
      <w:r w:rsidR="00BE5A60" w:rsidRPr="00AB320D">
        <w:rPr>
          <w:rFonts w:ascii="Times New Roman" w:hAnsi="Times New Roman" w:cs="Times New Roman"/>
          <w:sz w:val="24"/>
          <w:szCs w:val="24"/>
        </w:rPr>
        <w:t xml:space="preserve"> </w:t>
      </w:r>
      <w:r w:rsidRPr="00AB320D">
        <w:rPr>
          <w:rFonts w:ascii="Times New Roman" w:hAnsi="Times New Roman" w:cs="Times New Roman"/>
          <w:sz w:val="24"/>
          <w:szCs w:val="24"/>
        </w:rPr>
        <w:t>includes producing in paying quantities</w:t>
      </w:r>
      <w:r w:rsidR="00F93CE8" w:rsidRPr="00AB320D">
        <w:rPr>
          <w:rFonts w:ascii="Times New Roman" w:hAnsi="Times New Roman" w:cs="Times New Roman"/>
          <w:sz w:val="24"/>
          <w:szCs w:val="24"/>
        </w:rPr>
        <w:t>,</w:t>
      </w:r>
      <w:r w:rsidRPr="00AB320D">
        <w:rPr>
          <w:rFonts w:ascii="Times New Roman" w:hAnsi="Times New Roman" w:cs="Times New Roman"/>
          <w:sz w:val="24"/>
          <w:szCs w:val="24"/>
        </w:rPr>
        <w:t xml:space="preserve"> or downhole drilling</w:t>
      </w:r>
      <w:r w:rsidR="001C331D" w:rsidRPr="00AB320D">
        <w:rPr>
          <w:rFonts w:ascii="Times New Roman" w:hAnsi="Times New Roman" w:cs="Times New Roman"/>
          <w:sz w:val="24"/>
          <w:szCs w:val="24"/>
        </w:rPr>
        <w:t>,</w:t>
      </w:r>
      <w:r w:rsidRPr="00AB320D">
        <w:rPr>
          <w:rFonts w:ascii="Times New Roman" w:hAnsi="Times New Roman" w:cs="Times New Roman"/>
          <w:sz w:val="24"/>
          <w:szCs w:val="24"/>
        </w:rPr>
        <w:t xml:space="preserve"> or downhole reworking operations</w:t>
      </w:r>
      <w:r w:rsidR="001C331D"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r w:rsidRPr="00AB320D">
        <w:rPr>
          <w:rFonts w:ascii="Times New Roman" w:hAnsi="Times New Roman" w:cs="Times New Roman"/>
          <w:color w:val="000000"/>
          <w:sz w:val="24"/>
          <w:szCs w:val="24"/>
        </w:rPr>
        <w:t>or</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ab/>
      </w:r>
      <w:r w:rsidR="00216C94">
        <w:rPr>
          <w:rFonts w:ascii="Times New Roman" w:hAnsi="Times New Roman" w:cs="Times New Roman"/>
          <w:color w:val="000000"/>
          <w:sz w:val="24"/>
          <w:szCs w:val="24"/>
        </w:rPr>
        <w:t>D</w:t>
      </w:r>
      <w:r w:rsidRPr="00AB320D">
        <w:rPr>
          <w:rFonts w:ascii="Times New Roman" w:hAnsi="Times New Roman" w:cs="Times New Roman"/>
          <w:color w:val="000000"/>
          <w:sz w:val="24"/>
          <w:szCs w:val="24"/>
        </w:rPr>
        <w:t>iligently, timely</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in good faith performing requisite tasks to commence operating agreement operations including, but not necessarily limited to, towing the required type of rig to a drill site, obtaining permitting from all necessary parties, or satisfying conditions and obligations under any validly enacted law, statute</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 regulation of an agency of the </w:t>
      </w:r>
      <w:r w:rsidR="001C331D" w:rsidRPr="00AB320D">
        <w:rPr>
          <w:rFonts w:ascii="Times New Roman" w:hAnsi="Times New Roman" w:cs="Times New Roman"/>
          <w:color w:val="000000"/>
          <w:sz w:val="24"/>
          <w:szCs w:val="24"/>
        </w:rPr>
        <w:t>federal government</w:t>
      </w:r>
      <w:r w:rsidRPr="00AB320D">
        <w:rPr>
          <w:rFonts w:ascii="Times New Roman" w:hAnsi="Times New Roman" w:cs="Times New Roman"/>
          <w:color w:val="000000"/>
          <w:sz w:val="24"/>
          <w:szCs w:val="24"/>
        </w:rPr>
        <w:t>, the State of Louisiana</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 any of </w:t>
      </w:r>
      <w:r w:rsidR="001C331D" w:rsidRPr="00AB320D">
        <w:rPr>
          <w:rFonts w:ascii="Times New Roman" w:hAnsi="Times New Roman" w:cs="Times New Roman"/>
          <w:color w:val="000000"/>
          <w:sz w:val="24"/>
          <w:szCs w:val="24"/>
        </w:rPr>
        <w:t>the State’s</w:t>
      </w:r>
      <w:r w:rsidRPr="00AB320D">
        <w:rPr>
          <w:rFonts w:ascii="Times New Roman" w:hAnsi="Times New Roman" w:cs="Times New Roman"/>
          <w:color w:val="000000"/>
          <w:sz w:val="24"/>
          <w:szCs w:val="24"/>
        </w:rPr>
        <w:t xml:space="preserve"> political subdivisions having proper jurisdiction</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c)</w:t>
      </w:r>
      <w:r w:rsidRPr="00AB320D">
        <w:rPr>
          <w:rFonts w:ascii="Times New Roman" w:hAnsi="Times New Roman" w:cs="Times New Roman"/>
          <w:color w:val="000000"/>
          <w:sz w:val="24"/>
          <w:szCs w:val="24"/>
        </w:rPr>
        <w:tab/>
      </w:r>
      <w:r w:rsidR="00216C94">
        <w:rPr>
          <w:rFonts w:ascii="Times New Roman" w:hAnsi="Times New Roman" w:cs="Times New Roman"/>
          <w:color w:val="000000"/>
          <w:sz w:val="24"/>
          <w:szCs w:val="24"/>
        </w:rPr>
        <w:t>I</w:t>
      </w:r>
      <w:r w:rsidR="00081D3F" w:rsidRPr="00AB320D">
        <w:rPr>
          <w:rFonts w:ascii="Times New Roman" w:hAnsi="Times New Roman" w:cs="Times New Roman"/>
          <w:color w:val="000000"/>
          <w:sz w:val="24"/>
          <w:szCs w:val="24"/>
        </w:rPr>
        <w:t xml:space="preserve">f the </w:t>
      </w:r>
      <w:r w:rsidRPr="00AB320D">
        <w:rPr>
          <w:rFonts w:ascii="Times New Roman" w:hAnsi="Times New Roman" w:cs="Times New Roman"/>
          <w:color w:val="000000"/>
          <w:sz w:val="24"/>
          <w:szCs w:val="24"/>
        </w:rPr>
        <w:t xml:space="preserve">Operator is prevented from continuing </w:t>
      </w:r>
      <w:r w:rsidR="00081D3F" w:rsidRPr="00AB320D">
        <w:rPr>
          <w:rFonts w:ascii="Times New Roman" w:hAnsi="Times New Roman" w:cs="Times New Roman"/>
          <w:color w:val="000000"/>
          <w:sz w:val="24"/>
          <w:szCs w:val="24"/>
        </w:rPr>
        <w:t>activities under Part III.C.4.</w:t>
      </w:r>
      <w:r w:rsidRPr="00AB320D">
        <w:rPr>
          <w:rFonts w:ascii="Times New Roman" w:hAnsi="Times New Roman" w:cs="Times New Roman"/>
          <w:sz w:val="24"/>
          <w:szCs w:val="24"/>
        </w:rPr>
        <w:t>a</w:t>
      </w:r>
      <w:r w:rsidR="00081D3F" w:rsidRPr="00AB320D">
        <w:rPr>
          <w:rFonts w:ascii="Times New Roman" w:hAnsi="Times New Roman" w:cs="Times New Roman"/>
          <w:sz w:val="24"/>
          <w:szCs w:val="24"/>
        </w:rPr>
        <w:t>.</w:t>
      </w:r>
      <w:r w:rsidRPr="00AB320D">
        <w:rPr>
          <w:rFonts w:ascii="Times New Roman" w:hAnsi="Times New Roman" w:cs="Times New Roman"/>
          <w:sz w:val="24"/>
          <w:szCs w:val="24"/>
        </w:rPr>
        <w:t xml:space="preserve">or </w:t>
      </w:r>
      <w:r w:rsidR="00081D3F" w:rsidRPr="00AB320D">
        <w:rPr>
          <w:rFonts w:ascii="Times New Roman" w:hAnsi="Times New Roman" w:cs="Times New Roman"/>
          <w:sz w:val="24"/>
          <w:szCs w:val="24"/>
        </w:rPr>
        <w:t xml:space="preserve">Part </w:t>
      </w:r>
      <w:r w:rsidR="00081D3F" w:rsidRPr="00216C94">
        <w:rPr>
          <w:rFonts w:ascii="Times New Roman" w:hAnsi="Times New Roman" w:cs="Times New Roman"/>
          <w:sz w:val="24"/>
          <w:szCs w:val="24"/>
        </w:rPr>
        <w:t>III.C.4.</w:t>
      </w:r>
      <w:r w:rsidRPr="00AB320D">
        <w:rPr>
          <w:rFonts w:ascii="Times New Roman" w:hAnsi="Times New Roman" w:cs="Times New Roman"/>
          <w:sz w:val="24"/>
          <w:szCs w:val="24"/>
        </w:rPr>
        <w:t>b</w:t>
      </w:r>
      <w:r w:rsidR="00081D3F"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r w:rsidRPr="00AB320D">
        <w:rPr>
          <w:rFonts w:ascii="Times New Roman" w:hAnsi="Times New Roman" w:cs="Times New Roman"/>
          <w:color w:val="000000"/>
          <w:sz w:val="24"/>
          <w:szCs w:val="24"/>
        </w:rPr>
        <w:t xml:space="preserve">by the occurrence of a Force Majeure event, as hereinbelow defined, and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cannot maintain this Operating Agreement beyond the anniversary date under any other operative provisions of this Operating Agreement </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such as payment of an In-Lieu SPI</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then, and only then, shall the anniversary</w:t>
      </w:r>
      <w:r w:rsidR="00216C94">
        <w:rPr>
          <w:rFonts w:ascii="Times New Roman" w:hAnsi="Times New Roman" w:cs="Times New Roman"/>
          <w:color w:val="000000"/>
          <w:sz w:val="24"/>
          <w:szCs w:val="24"/>
        </w:rPr>
        <w:t xml:space="preserve"> </w:t>
      </w:r>
      <w:r w:rsidRPr="00216C94">
        <w:rPr>
          <w:rFonts w:ascii="Times New Roman" w:hAnsi="Times New Roman" w:cs="Times New Roman"/>
          <w:color w:val="000000"/>
          <w:sz w:val="24"/>
          <w:szCs w:val="24"/>
        </w:rPr>
        <w:t xml:space="preserve">date be </w:t>
      </w:r>
      <w:r w:rsidRPr="00AB320D">
        <w:rPr>
          <w:rFonts w:ascii="Times New Roman" w:hAnsi="Times New Roman" w:cs="Times New Roman"/>
          <w:color w:val="000000"/>
          <w:sz w:val="24"/>
          <w:szCs w:val="24"/>
        </w:rPr>
        <w:t xml:space="preserve">postponed on a day-for-day basis for so long as the effects of the Force Majeure prevail, providing that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w:t>
      </w:r>
    </w:p>
    <w:p w:rsidR="00663F05" w:rsidRPr="00AB320D" w:rsidRDefault="003340AC" w:rsidP="00AB320D">
      <w:pPr>
        <w:widowControl w:val="0"/>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w:t>
      </w:r>
      <w:r w:rsidRPr="00AB320D">
        <w:rPr>
          <w:rFonts w:ascii="Times New Roman" w:hAnsi="Times New Roman" w:cs="Times New Roman"/>
          <w:color w:val="000000"/>
          <w:sz w:val="24"/>
          <w:szCs w:val="24"/>
        </w:rPr>
        <w:tab/>
        <w:t xml:space="preserve">has given the Board, through the Office of Mineral Resources, reasonable, timely written notice of the Force Majeure event occurrence which shall contain the date and type of the occurrence of the Force Majeure event, its effects in preventing continuation of </w:t>
      </w:r>
      <w:r w:rsidR="00081D3F" w:rsidRPr="00AB320D">
        <w:rPr>
          <w:rFonts w:ascii="Times New Roman" w:hAnsi="Times New Roman" w:cs="Times New Roman"/>
          <w:color w:val="000000"/>
          <w:sz w:val="24"/>
          <w:szCs w:val="24"/>
        </w:rPr>
        <w:t>activities under Part III.C.4.</w:t>
      </w:r>
      <w:r w:rsidR="00081D3F" w:rsidRPr="00AB320D">
        <w:rPr>
          <w:rFonts w:ascii="Times New Roman" w:hAnsi="Times New Roman" w:cs="Times New Roman"/>
          <w:sz w:val="24"/>
          <w:szCs w:val="24"/>
        </w:rPr>
        <w:t xml:space="preserve">a. or Part III.C.4.b., </w:t>
      </w:r>
      <w:r w:rsidRPr="00AB320D">
        <w:rPr>
          <w:rFonts w:ascii="Times New Roman" w:hAnsi="Times New Roman" w:cs="Times New Roman"/>
          <w:color w:val="000000"/>
          <w:sz w:val="24"/>
          <w:szCs w:val="24"/>
        </w:rPr>
        <w:t xml:space="preserve">above, the steps being taken to mitigate and eliminate those effects and an estimated time for resuming of </w:t>
      </w:r>
      <w:r w:rsidR="00081D3F" w:rsidRPr="00AB320D">
        <w:rPr>
          <w:rFonts w:ascii="Times New Roman" w:hAnsi="Times New Roman" w:cs="Times New Roman"/>
          <w:color w:val="000000"/>
          <w:sz w:val="24"/>
          <w:szCs w:val="24"/>
        </w:rPr>
        <w:t>activities under Part III.C.4.</w:t>
      </w:r>
      <w:r w:rsidR="00081D3F" w:rsidRPr="00AB320D">
        <w:rPr>
          <w:rFonts w:ascii="Times New Roman" w:hAnsi="Times New Roman" w:cs="Times New Roman"/>
          <w:sz w:val="24"/>
          <w:szCs w:val="24"/>
        </w:rPr>
        <w:t xml:space="preserve">a. or Part III.C.4.b., </w:t>
      </w:r>
      <w:r w:rsidRPr="00AB320D">
        <w:rPr>
          <w:rFonts w:ascii="Times New Roman" w:hAnsi="Times New Roman" w:cs="Times New Roman"/>
          <w:color w:val="000000"/>
          <w:sz w:val="24"/>
          <w:szCs w:val="24"/>
        </w:rPr>
        <w:t>above</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00081D3F" w:rsidRPr="00AB320D">
        <w:rPr>
          <w:rFonts w:ascii="Times New Roman" w:hAnsi="Times New Roman" w:cs="Times New Roman"/>
          <w:color w:val="000000"/>
          <w:sz w:val="24"/>
          <w:szCs w:val="24"/>
        </w:rPr>
        <w:t xml:space="preserve">Notice given beyond three months shall be deemed unreasonable barring consequential extenuating circumstances; </w:t>
      </w:r>
      <w:r w:rsidRPr="00AB320D">
        <w:rPr>
          <w:rFonts w:ascii="Times New Roman" w:hAnsi="Times New Roman" w:cs="Times New Roman"/>
          <w:color w:val="000000"/>
          <w:sz w:val="24"/>
          <w:szCs w:val="24"/>
        </w:rPr>
        <w:t>and</w:t>
      </w:r>
      <w:r w:rsidR="00081D3F" w:rsidRPr="00AB320D">
        <w:rPr>
          <w:rFonts w:ascii="Times New Roman" w:hAnsi="Times New Roman" w:cs="Times New Roman"/>
          <w:color w:val="000000"/>
          <w:sz w:val="24"/>
          <w:szCs w:val="24"/>
        </w:rPr>
        <w:t>,</w:t>
      </w:r>
    </w:p>
    <w:p w:rsidR="00663F05" w:rsidRPr="00AB320D" w:rsidRDefault="003340AC" w:rsidP="00AB320D">
      <w:pPr>
        <w:widowControl w:val="0"/>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ii)</w:t>
      </w:r>
      <w:r w:rsidRPr="00AB320D">
        <w:rPr>
          <w:rFonts w:ascii="Times New Roman" w:hAnsi="Times New Roman" w:cs="Times New Roman"/>
          <w:color w:val="000000"/>
          <w:sz w:val="24"/>
          <w:szCs w:val="24"/>
        </w:rPr>
        <w:tab/>
        <w:t>is diligently, reasonably</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in good faith attempting to mitigate and eliminate the effects of the fortuitous event and resume </w:t>
      </w:r>
      <w:r w:rsidR="00081D3F" w:rsidRPr="00AB320D">
        <w:rPr>
          <w:rFonts w:ascii="Times New Roman" w:hAnsi="Times New Roman" w:cs="Times New Roman"/>
          <w:color w:val="000000"/>
          <w:sz w:val="24"/>
          <w:szCs w:val="24"/>
        </w:rPr>
        <w:t>activities under Part III.C.4.</w:t>
      </w:r>
      <w:r w:rsidR="00081D3F" w:rsidRPr="00AB320D">
        <w:rPr>
          <w:rFonts w:ascii="Times New Roman" w:hAnsi="Times New Roman" w:cs="Times New Roman"/>
          <w:sz w:val="24"/>
          <w:szCs w:val="24"/>
        </w:rPr>
        <w:t>a. or Part</w:t>
      </w:r>
      <w:r w:rsidR="00216C94">
        <w:rPr>
          <w:rFonts w:ascii="Times New Roman" w:hAnsi="Times New Roman" w:cs="Times New Roman"/>
          <w:sz w:val="24"/>
          <w:szCs w:val="24"/>
        </w:rPr>
        <w:t xml:space="preserve"> </w:t>
      </w:r>
      <w:r w:rsidR="00081D3F" w:rsidRPr="00AB320D">
        <w:rPr>
          <w:rFonts w:ascii="Times New Roman" w:hAnsi="Times New Roman" w:cs="Times New Roman"/>
          <w:sz w:val="24"/>
          <w:szCs w:val="24"/>
        </w:rPr>
        <w:t xml:space="preserve">III.C.4.b., </w:t>
      </w:r>
      <w:r w:rsidRPr="00AB320D">
        <w:rPr>
          <w:rFonts w:ascii="Times New Roman" w:hAnsi="Times New Roman" w:cs="Times New Roman"/>
          <w:color w:val="000000"/>
          <w:sz w:val="24"/>
          <w:szCs w:val="24"/>
        </w:rPr>
        <w:t>above</w:t>
      </w:r>
      <w:r w:rsidR="00081D3F"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and</w:t>
      </w:r>
      <w:r w:rsidR="00081D3F" w:rsidRPr="00AB320D">
        <w:rPr>
          <w:rFonts w:ascii="Times New Roman" w:hAnsi="Times New Roman" w:cs="Times New Roman"/>
          <w:color w:val="000000"/>
          <w:sz w:val="24"/>
          <w:szCs w:val="24"/>
        </w:rPr>
        <w:t>,</w:t>
      </w:r>
    </w:p>
    <w:p w:rsidR="00663F05" w:rsidRPr="00AB320D" w:rsidRDefault="003340AC" w:rsidP="00AB320D">
      <w:pPr>
        <w:widowControl w:val="0"/>
        <w:autoSpaceDE w:val="0"/>
        <w:autoSpaceDN w:val="0"/>
        <w:adjustRightInd w:val="0"/>
        <w:spacing w:after="0" w:line="480" w:lineRule="auto"/>
        <w:ind w:left="2160" w:hanging="720"/>
        <w:rPr>
          <w:rFonts w:ascii="Times New Roman" w:hAnsi="Times New Roman" w:cs="Times New Roman"/>
          <w:color w:val="000000"/>
          <w:sz w:val="24"/>
          <w:szCs w:val="24"/>
        </w:rPr>
      </w:pPr>
      <w:r w:rsidRPr="00AB320D">
        <w:rPr>
          <w:rFonts w:ascii="Times New Roman" w:hAnsi="Times New Roman" w:cs="Times New Roman"/>
          <w:color w:val="000000"/>
          <w:sz w:val="24"/>
          <w:szCs w:val="24"/>
        </w:rPr>
        <w:t>iii)</w:t>
      </w:r>
      <w:r w:rsidRPr="00AB320D">
        <w:rPr>
          <w:rFonts w:ascii="Times New Roman" w:hAnsi="Times New Roman" w:cs="Times New Roman"/>
          <w:color w:val="000000"/>
          <w:sz w:val="24"/>
          <w:szCs w:val="24"/>
        </w:rPr>
        <w:tab/>
        <w:t xml:space="preserve">has </w:t>
      </w:r>
      <w:r w:rsidRPr="00AB320D">
        <w:rPr>
          <w:rFonts w:ascii="Times New Roman" w:hAnsi="Times New Roman" w:cs="Times New Roman"/>
          <w:sz w:val="24"/>
          <w:szCs w:val="24"/>
        </w:rPr>
        <w:t>exhausted</w:t>
      </w:r>
      <w:r w:rsidRPr="00AB320D">
        <w:rPr>
          <w:rFonts w:ascii="Times New Roman" w:hAnsi="Times New Roman" w:cs="Times New Roman"/>
          <w:color w:val="000000"/>
          <w:sz w:val="24"/>
          <w:szCs w:val="24"/>
        </w:rPr>
        <w:t xml:space="preserve"> Operating Agreement provisions other than Force Majeure which </w:t>
      </w:r>
      <w:r w:rsidR="002718C2"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 xml:space="preserve">may serve to maintain the Operating Agreement in full force and effect.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The interpretation and operation of any term of this Force Majeure clause is at the sole, reasonable discretion of the Board and/or its duly authorized staff.  The operation of Force Majeure alone shall not maintain this Operating Agreement in full force and effect for more than one year from date of the fortuitous event unless extended by the Board</w:t>
      </w:r>
      <w:r w:rsidR="00081D3F" w:rsidRPr="00AB320D">
        <w:rPr>
          <w:rFonts w:ascii="Times New Roman" w:hAnsi="Times New Roman" w:cs="Times New Roman"/>
          <w:color w:val="000000"/>
          <w:sz w:val="24"/>
          <w:szCs w:val="24"/>
        </w:rPr>
        <w:t xml:space="preserve"> in its sole discretion</w:t>
      </w:r>
      <w:r w:rsidRPr="00AB320D">
        <w:rPr>
          <w:rFonts w:ascii="Times New Roman" w:hAnsi="Times New Roman" w:cs="Times New Roman"/>
          <w:color w:val="000000"/>
          <w:sz w:val="24"/>
          <w:szCs w:val="24"/>
        </w:rPr>
        <w:t>.</w:t>
      </w:r>
    </w:p>
    <w:p w:rsidR="00663F05" w:rsidRPr="00AB320D" w:rsidRDefault="00081D3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5.</w:t>
      </w:r>
      <w:r w:rsidRPr="00AB320D">
        <w:rPr>
          <w:rFonts w:ascii="Times New Roman" w:hAnsi="Times New Roman" w:cs="Times New Roman"/>
          <w:color w:val="000000"/>
          <w:sz w:val="24"/>
          <w:szCs w:val="24"/>
        </w:rPr>
        <w:tab/>
      </w:r>
      <w:r w:rsidR="003340AC" w:rsidRPr="00AB320D">
        <w:rPr>
          <w:rFonts w:ascii="Times New Roman" w:hAnsi="Times New Roman" w:cs="Times New Roman"/>
          <w:color w:val="000000"/>
          <w:sz w:val="24"/>
          <w:szCs w:val="24"/>
        </w:rPr>
        <w:t xml:space="preserve">Force Majeure, as herein utilized, shall be defined as a fortuitous event such as: </w:t>
      </w:r>
    </w:p>
    <w:p w:rsidR="00663F05" w:rsidRPr="00AB320D" w:rsidRDefault="00297CB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718C2" w:rsidRPr="00AB320D">
        <w:rPr>
          <w:rFonts w:ascii="Times New Roman" w:hAnsi="Times New Roman" w:cs="Times New Roman"/>
          <w:color w:val="000000"/>
          <w:sz w:val="24"/>
          <w:szCs w:val="24"/>
        </w:rPr>
        <w:t>a</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t>a major storm, major flood, or other, similar natural disaster</w:t>
      </w:r>
      <w:r w:rsidR="00F57893"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F57893" w:rsidRPr="00AB320D">
        <w:rPr>
          <w:rFonts w:ascii="Times New Roman" w:hAnsi="Times New Roman" w:cs="Times New Roman"/>
          <w:color w:val="000000"/>
          <w:sz w:val="24"/>
          <w:szCs w:val="24"/>
        </w:rPr>
        <w:t>,</w:t>
      </w:r>
    </w:p>
    <w:p w:rsidR="00663F05" w:rsidRPr="00AB320D" w:rsidRDefault="00F57893"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b</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t xml:space="preserve">a major accident such as a blowout, fire, or explosion beyond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 xml:space="preserve">Operator’s control and not ultimately found to be the fault of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 xml:space="preserve">Operator </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that is, due to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Operator’s negligent or intentional commission or omission, or failure to take reasonable and timely, foreseeable preventative measures which would have mitigated or negated the effects of the fortuitous event</w:t>
      </w:r>
      <w:r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Pr="00AB320D">
        <w:rPr>
          <w:rFonts w:ascii="Times New Roman" w:hAnsi="Times New Roman" w:cs="Times New Roman"/>
          <w:color w:val="000000"/>
          <w:sz w:val="24"/>
          <w:szCs w:val="24"/>
        </w:rPr>
        <w:t>,</w:t>
      </w:r>
    </w:p>
    <w:p w:rsidR="00663F05" w:rsidRPr="00AB320D" w:rsidRDefault="0069504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c</w:t>
      </w:r>
      <w:r w:rsidR="003340A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ab/>
        <w:t xml:space="preserve">the lack of availability of any required equipment — such as the specific type of rig necessary to accomplish the task or specific types of casing or drill stem pipe — after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 has diligently, timely</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and in good faith attempted to secure same</w:t>
      </w:r>
      <w:r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w:t>
      </w:r>
    </w:p>
    <w:p w:rsidR="00663F05" w:rsidRPr="00AB320D" w:rsidRDefault="0069504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d</w:t>
      </w:r>
      <w:r w:rsidR="00C620BE" w:rsidRPr="00AB320D">
        <w:rPr>
          <w:rFonts w:ascii="Times New Roman" w:hAnsi="Times New Roman" w:cs="Times New Roman"/>
          <w:sz w:val="24"/>
          <w:szCs w:val="24"/>
        </w:rPr>
        <w:t>)</w:t>
      </w:r>
      <w:r w:rsidR="003340A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ab/>
        <w:t xml:space="preserve">the unreasonable delay by the </w:t>
      </w:r>
      <w:r w:rsidRPr="00AB320D">
        <w:rPr>
          <w:rFonts w:ascii="Times New Roman" w:hAnsi="Times New Roman" w:cs="Times New Roman"/>
          <w:color w:val="000000"/>
          <w:sz w:val="24"/>
          <w:szCs w:val="24"/>
        </w:rPr>
        <w:t xml:space="preserve">federal government </w:t>
      </w:r>
      <w:r w:rsidR="003340AC" w:rsidRPr="00AB320D">
        <w:rPr>
          <w:rFonts w:ascii="Times New Roman" w:hAnsi="Times New Roman" w:cs="Times New Roman"/>
          <w:color w:val="000000"/>
          <w:sz w:val="24"/>
          <w:szCs w:val="24"/>
        </w:rPr>
        <w:t>or any of its agencies, or the State of Louisiana or any of its agencies or political subdivisions (including, but not limited to, various departments, boards, commissions, parish governments and municipalities, each having proper authority and jurisdiction) in granting necessary permits</w:t>
      </w:r>
      <w:r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Pr="00AB320D">
        <w:rPr>
          <w:rFonts w:ascii="Times New Roman" w:hAnsi="Times New Roman" w:cs="Times New Roman"/>
          <w:color w:val="000000"/>
          <w:sz w:val="24"/>
          <w:szCs w:val="24"/>
        </w:rPr>
        <w:t>,</w:t>
      </w:r>
    </w:p>
    <w:p w:rsidR="00297CBF" w:rsidRPr="00AB320D" w:rsidRDefault="00297CB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620BE" w:rsidRPr="00AB320D">
        <w:rPr>
          <w:rFonts w:ascii="Times New Roman" w:hAnsi="Times New Roman" w:cs="Times New Roman"/>
          <w:color w:val="000000"/>
          <w:sz w:val="24"/>
          <w:szCs w:val="24"/>
        </w:rPr>
        <w:t>e</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t xml:space="preserve">a valid order of any </w:t>
      </w:r>
      <w:r w:rsidR="0069504C" w:rsidRPr="00AB320D">
        <w:rPr>
          <w:rFonts w:ascii="Times New Roman" w:hAnsi="Times New Roman" w:cs="Times New Roman"/>
          <w:color w:val="000000"/>
          <w:sz w:val="24"/>
          <w:szCs w:val="24"/>
        </w:rPr>
        <w:t xml:space="preserve">federal </w:t>
      </w:r>
      <w:r w:rsidR="003340AC" w:rsidRPr="00AB320D">
        <w:rPr>
          <w:rFonts w:ascii="Times New Roman" w:hAnsi="Times New Roman" w:cs="Times New Roman"/>
          <w:color w:val="000000"/>
          <w:sz w:val="24"/>
          <w:szCs w:val="24"/>
        </w:rPr>
        <w:t>or State court of competent jurisdiction</w:t>
      </w:r>
      <w:r w:rsidR="0069504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69504C" w:rsidRPr="00AB320D">
        <w:rPr>
          <w:rFonts w:ascii="Times New Roman" w:hAnsi="Times New Roman" w:cs="Times New Roman"/>
          <w:color w:val="000000"/>
          <w:sz w:val="24"/>
          <w:szCs w:val="24"/>
        </w:rPr>
        <w:t>,</w:t>
      </w:r>
    </w:p>
    <w:p w:rsidR="00663F05" w:rsidRPr="00AB320D" w:rsidRDefault="0069504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f</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t xml:space="preserve">the act of a third party not under the control or at the instigation of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 in</w:t>
      </w:r>
      <w:r w:rsidR="00297CBF">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 xml:space="preserve">shutting down and unreasonably refusing to reopen any facility through which hydrocarbons from the Operating Agreement are necessarily passed as part of production </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and providing there is no other reasonably economical method of carrying on production</w:t>
      </w:r>
      <w:r w:rsidRPr="00AB320D">
        <w:rPr>
          <w:rFonts w:ascii="Times New Roman" w:hAnsi="Times New Roman" w:cs="Times New Roman"/>
          <w:color w:val="000000"/>
          <w:sz w:val="24"/>
          <w:szCs w:val="24"/>
        </w:rPr>
        <w:t>);</w:t>
      </w:r>
    </w:p>
    <w:p w:rsidR="00297CBF" w:rsidRPr="00AB320D" w:rsidRDefault="00C620BE"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g</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t xml:space="preserve">lack of availability of the necessary number or skilled set of personnel to accomplish </w:t>
      </w:r>
      <w:r w:rsidR="0069504C" w:rsidRPr="00AB320D">
        <w:rPr>
          <w:rFonts w:ascii="Times New Roman" w:hAnsi="Times New Roman" w:cs="Times New Roman"/>
          <w:color w:val="000000"/>
          <w:sz w:val="24"/>
          <w:szCs w:val="24"/>
        </w:rPr>
        <w:t>Part III.C.</w:t>
      </w:r>
      <w:r w:rsidR="00AA774C" w:rsidRPr="00AB320D">
        <w:rPr>
          <w:rFonts w:ascii="Times New Roman" w:hAnsi="Times New Roman" w:cs="Times New Roman"/>
          <w:color w:val="000000"/>
          <w:sz w:val="24"/>
          <w:szCs w:val="24"/>
        </w:rPr>
        <w:t>4</w:t>
      </w:r>
      <w:r w:rsidR="0069504C" w:rsidRPr="00AB320D">
        <w:rPr>
          <w:rFonts w:ascii="Times New Roman" w:hAnsi="Times New Roman" w:cs="Times New Roman"/>
          <w:color w:val="000000"/>
          <w:sz w:val="24"/>
          <w:szCs w:val="24"/>
        </w:rPr>
        <w:t>.</w:t>
      </w:r>
      <w:r w:rsidR="0069504C" w:rsidRPr="00AB320D">
        <w:rPr>
          <w:rFonts w:ascii="Times New Roman" w:hAnsi="Times New Roman" w:cs="Times New Roman"/>
          <w:sz w:val="24"/>
          <w:szCs w:val="24"/>
        </w:rPr>
        <w:t>a. or Part III.C.</w:t>
      </w:r>
      <w:r w:rsidR="00AA774C" w:rsidRPr="00AB320D">
        <w:rPr>
          <w:rFonts w:ascii="Times New Roman" w:hAnsi="Times New Roman" w:cs="Times New Roman"/>
          <w:sz w:val="24"/>
          <w:szCs w:val="24"/>
        </w:rPr>
        <w:t>4</w:t>
      </w:r>
      <w:r w:rsidR="0069504C" w:rsidRPr="00AB320D">
        <w:rPr>
          <w:rFonts w:ascii="Times New Roman" w:hAnsi="Times New Roman" w:cs="Times New Roman"/>
          <w:sz w:val="24"/>
          <w:szCs w:val="24"/>
        </w:rPr>
        <w:t>.b.</w:t>
      </w:r>
      <w:r w:rsidR="00297CBF">
        <w:rPr>
          <w:rFonts w:ascii="Times New Roman" w:hAnsi="Times New Roman" w:cs="Times New Roman"/>
          <w:sz w:val="24"/>
          <w:szCs w:val="24"/>
        </w:rPr>
        <w:t xml:space="preserve"> </w:t>
      </w:r>
      <w:r w:rsidR="003340AC" w:rsidRPr="00AB320D">
        <w:rPr>
          <w:rFonts w:ascii="Times New Roman" w:hAnsi="Times New Roman" w:cs="Times New Roman"/>
          <w:color w:val="000000"/>
          <w:sz w:val="24"/>
          <w:szCs w:val="24"/>
        </w:rPr>
        <w:t>above.</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center"/>
        <w:rPr>
          <w:rFonts w:ascii="Times New Roman" w:hAnsi="Times New Roman" w:cs="Times New Roman"/>
          <w:b/>
          <w:color w:val="000000"/>
          <w:sz w:val="24"/>
          <w:szCs w:val="24"/>
        </w:rPr>
      </w:pPr>
      <w:r w:rsidRPr="00AB320D">
        <w:rPr>
          <w:rFonts w:ascii="Times New Roman" w:hAnsi="Times New Roman" w:cs="Times New Roman"/>
          <w:b/>
          <w:color w:val="000000"/>
          <w:sz w:val="24"/>
          <w:szCs w:val="24"/>
        </w:rPr>
        <w:t>IV. TERM</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A.</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Effective date</w:t>
      </w:r>
      <w:r w:rsidRPr="00AB320D">
        <w:rPr>
          <w:rFonts w:ascii="Times New Roman" w:hAnsi="Times New Roman" w:cs="Times New Roman"/>
          <w:color w:val="000000"/>
          <w:sz w:val="24"/>
          <w:szCs w:val="24"/>
        </w:rPr>
        <w:t>:  This Operating Agreement is made effective as of date of approval by the Board.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B</w:t>
      </w:r>
      <w:r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ab/>
        <w:t>Term of Operating Agreement: Subject expressly to the other provisions of this Operating Agreement, upon becoming operative and effective, shall continue in full force and effect for a period of one (1) year (herein simply referred to as the “</w:t>
      </w:r>
      <w:r w:rsidRPr="00AB320D">
        <w:rPr>
          <w:rFonts w:ascii="Times New Roman" w:hAnsi="Times New Roman" w:cs="Times New Roman"/>
          <w:b/>
          <w:color w:val="000000"/>
          <w:sz w:val="24"/>
          <w:szCs w:val="24"/>
        </w:rPr>
        <w:t>Operating Term</w:t>
      </w:r>
      <w:r w:rsidRPr="00AB320D">
        <w:rPr>
          <w:rFonts w:ascii="Times New Roman" w:hAnsi="Times New Roman" w:cs="Times New Roman"/>
          <w:color w:val="000000"/>
          <w:sz w:val="24"/>
          <w:szCs w:val="24"/>
        </w:rPr>
        <w:t xml:space="preserve">”), and for so long thereafter as:  </w:t>
      </w:r>
    </w:p>
    <w:p w:rsidR="00663F05" w:rsidRPr="00AB320D" w:rsidRDefault="00063EDD"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00202A13">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T</w:t>
      </w:r>
      <w:r w:rsidR="003340AC" w:rsidRPr="00AB320D">
        <w:rPr>
          <w:rFonts w:ascii="Times New Roman" w:hAnsi="Times New Roman" w:cs="Times New Roman"/>
          <w:color w:val="000000"/>
          <w:sz w:val="24"/>
          <w:szCs w:val="24"/>
        </w:rPr>
        <w:t xml:space="preserve">here are any Acceptable Operations on or attributable to the Operating Tract without a lapse of more than ninety (90) days between cessation of Acceptable Operations, and the commencement of new Acceptable Operations.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 shall</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within a reasonable period of time</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notify the Board in writing of any discontinuance of such Acceptable Operations</w:t>
      </w:r>
      <w:r w:rsidR="0069504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w:t>
      </w:r>
    </w:p>
    <w:p w:rsidR="00663F05" w:rsidRPr="00AB320D" w:rsidRDefault="00202A13"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340AC" w:rsidRPr="00216C94">
        <w:rPr>
          <w:rFonts w:ascii="Times New Roman" w:hAnsi="Times New Roman" w:cs="Times New Roman"/>
          <w:color w:val="000000"/>
          <w:sz w:val="24"/>
          <w:szCs w:val="24"/>
        </w:rPr>
        <w:tab/>
      </w:r>
      <w:r w:rsidR="00063EDD" w:rsidRPr="00AB320D">
        <w:rPr>
          <w:rFonts w:ascii="Times New Roman" w:hAnsi="Times New Roman" w:cs="Times New Roman"/>
          <w:color w:val="000000"/>
          <w:sz w:val="24"/>
          <w:szCs w:val="24"/>
        </w:rPr>
        <w:t>C</w:t>
      </w:r>
      <w:r w:rsidR="003340AC" w:rsidRPr="00AB320D">
        <w:rPr>
          <w:rFonts w:ascii="Times New Roman" w:hAnsi="Times New Roman" w:cs="Times New Roman"/>
          <w:color w:val="000000"/>
          <w:sz w:val="24"/>
          <w:szCs w:val="24"/>
        </w:rPr>
        <w:t>orrect and timely payment of the appropriate In-Lieu SPI</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if available</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under the terms of this Agreement</w:t>
      </w:r>
      <w:r w:rsidR="00063EDD" w:rsidRPr="00AB320D">
        <w:rPr>
          <w:rFonts w:ascii="Times New Roman" w:hAnsi="Times New Roman" w:cs="Times New Roman"/>
          <w:color w:val="000000"/>
          <w:sz w:val="24"/>
          <w:szCs w:val="24"/>
        </w:rPr>
        <w:t>,</w:t>
      </w:r>
      <w:r w:rsidR="002831DE"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69504C" w:rsidRPr="00AB320D">
        <w:rPr>
          <w:rFonts w:ascii="Times New Roman" w:hAnsi="Times New Roman" w:cs="Times New Roman"/>
          <w:color w:val="000000"/>
          <w:sz w:val="24"/>
          <w:szCs w:val="24"/>
        </w:rPr>
        <w:t>,</w:t>
      </w:r>
    </w:p>
    <w:p w:rsidR="00663F05" w:rsidRDefault="00202A13"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340AC" w:rsidRPr="00AB320D">
        <w:rPr>
          <w:rFonts w:ascii="Times New Roman" w:hAnsi="Times New Roman" w:cs="Times New Roman"/>
          <w:color w:val="000000"/>
          <w:sz w:val="24"/>
          <w:szCs w:val="24"/>
        </w:rPr>
        <w:tab/>
      </w:r>
      <w:r w:rsidR="0069504C" w:rsidRPr="00AB320D">
        <w:rPr>
          <w:rFonts w:ascii="Times New Roman" w:hAnsi="Times New Roman" w:cs="Times New Roman"/>
          <w:sz w:val="24"/>
          <w:szCs w:val="24"/>
        </w:rPr>
        <w:t xml:space="preserve"> </w:t>
      </w:r>
      <w:r w:rsidR="00063EDD" w:rsidRPr="00AB320D">
        <w:rPr>
          <w:rFonts w:ascii="Times New Roman" w:hAnsi="Times New Roman" w:cs="Times New Roman"/>
          <w:color w:val="000000"/>
          <w:sz w:val="24"/>
          <w:szCs w:val="24"/>
        </w:rPr>
        <w:t>D</w:t>
      </w:r>
      <w:r w:rsidR="003340AC" w:rsidRPr="00AB320D">
        <w:rPr>
          <w:rFonts w:ascii="Times New Roman" w:hAnsi="Times New Roman" w:cs="Times New Roman"/>
          <w:color w:val="000000"/>
          <w:sz w:val="24"/>
          <w:szCs w:val="24"/>
        </w:rPr>
        <w:t>uly recognized Force Majeure</w:t>
      </w:r>
      <w:r w:rsidR="00063EDD" w:rsidRPr="00AB320D">
        <w:rPr>
          <w:rFonts w:ascii="Times New Roman" w:hAnsi="Times New Roman" w:cs="Times New Roman"/>
          <w:color w:val="000000"/>
          <w:sz w:val="24"/>
          <w:szCs w:val="24"/>
        </w:rPr>
        <w:t xml:space="preserve"> occurrence</w:t>
      </w:r>
      <w:r w:rsidR="003340AC" w:rsidRPr="00AB320D">
        <w:rPr>
          <w:rFonts w:ascii="Times New Roman" w:hAnsi="Times New Roman" w:cs="Times New Roman"/>
          <w:color w:val="000000"/>
          <w:sz w:val="24"/>
          <w:szCs w:val="24"/>
        </w:rPr>
        <w:t>.</w:t>
      </w:r>
    </w:p>
    <w:p w:rsidR="00297CBF" w:rsidRPr="00AB320D" w:rsidRDefault="00297CB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sz w:val="24"/>
          <w:szCs w:val="24"/>
          <w:highlight w:val="white"/>
        </w:rPr>
        <w:t>C.</w:t>
      </w:r>
      <w:r w:rsidRPr="00AB320D">
        <w:rPr>
          <w:rFonts w:ascii="Times New Roman" w:hAnsi="Times New Roman" w:cs="Times New Roman"/>
          <w:sz w:val="24"/>
          <w:szCs w:val="24"/>
          <w:highlight w:val="white"/>
        </w:rPr>
        <w:tab/>
        <w:t>For the purposes of this agreement “Acceptable Operations” shall mean production in paying quantities, actual drilling operations</w:t>
      </w:r>
      <w:r w:rsidR="0069504C" w:rsidRPr="00AB320D">
        <w:rPr>
          <w:rFonts w:ascii="Times New Roman" w:hAnsi="Times New Roman" w:cs="Times New Roman"/>
          <w:sz w:val="24"/>
          <w:szCs w:val="24"/>
          <w:highlight w:val="white"/>
        </w:rPr>
        <w:t>,</w:t>
      </w:r>
      <w:r w:rsidRPr="00AB320D">
        <w:rPr>
          <w:rFonts w:ascii="Times New Roman" w:hAnsi="Times New Roman" w:cs="Times New Roman"/>
          <w:sz w:val="24"/>
          <w:szCs w:val="24"/>
          <w:highlight w:val="white"/>
        </w:rPr>
        <w:t xml:space="preserve"> or reworking operations as further defined below.</w:t>
      </w:r>
      <w:r w:rsidRPr="00AB320D">
        <w:rPr>
          <w:rFonts w:ascii="Times New Roman" w:hAnsi="Times New Roman" w:cs="Times New Roman"/>
          <w:sz w:val="24"/>
          <w:szCs w:val="24"/>
        </w:rPr>
        <w:t xml:space="preserve"> </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color w:val="FF0000"/>
          <w:sz w:val="24"/>
          <w:szCs w:val="24"/>
        </w:rPr>
      </w:pPr>
    </w:p>
    <w:p w:rsidR="00663F05" w:rsidRPr="00AB320D" w:rsidRDefault="00017FAD" w:rsidP="00AB320D">
      <w:pPr>
        <w:widowControl w:val="0"/>
        <w:autoSpaceDE w:val="0"/>
        <w:autoSpaceDN w:val="0"/>
        <w:adjustRightInd w:val="0"/>
        <w:spacing w:after="0" w:line="480" w:lineRule="auto"/>
        <w:jc w:val="both"/>
        <w:rPr>
          <w:rFonts w:ascii="Times New Roman" w:hAnsi="Times New Roman" w:cs="Times New Roman"/>
          <w:sz w:val="24"/>
          <w:szCs w:val="24"/>
        </w:rPr>
      </w:pPr>
      <w:r w:rsidRPr="00265349">
        <w:rPr>
          <w:rFonts w:ascii="Times New Roman" w:hAnsi="Times New Roman" w:cs="Times New Roman"/>
          <w:sz w:val="24"/>
          <w:szCs w:val="24"/>
          <w:highlight w:val="white"/>
        </w:rPr>
        <w:t>1</w:t>
      </w:r>
      <w:r w:rsidR="00202A13">
        <w:rPr>
          <w:rFonts w:ascii="Times New Roman" w:hAnsi="Times New Roman" w:cs="Times New Roman"/>
          <w:sz w:val="24"/>
          <w:szCs w:val="24"/>
          <w:highlight w:val="white"/>
        </w:rPr>
        <w:t>.</w:t>
      </w:r>
      <w:r w:rsidR="003340AC" w:rsidRPr="00216C94">
        <w:rPr>
          <w:rFonts w:ascii="Times New Roman" w:hAnsi="Times New Roman" w:cs="Times New Roman"/>
          <w:sz w:val="24"/>
          <w:szCs w:val="24"/>
          <w:highlight w:val="white"/>
        </w:rPr>
        <w:tab/>
        <w:t xml:space="preserve">Wherever used in this agreement, </w:t>
      </w:r>
      <w:r w:rsidR="003340AC" w:rsidRPr="00AB320D">
        <w:rPr>
          <w:rFonts w:ascii="Times New Roman" w:hAnsi="Times New Roman" w:cs="Times New Roman"/>
          <w:b/>
          <w:sz w:val="24"/>
          <w:szCs w:val="24"/>
          <w:highlight w:val="white"/>
        </w:rPr>
        <w:t>“actual drilling operations”</w:t>
      </w:r>
      <w:r w:rsidR="003340AC" w:rsidRPr="00AB320D">
        <w:rPr>
          <w:rFonts w:ascii="Times New Roman" w:hAnsi="Times New Roman" w:cs="Times New Roman"/>
          <w:sz w:val="24"/>
          <w:szCs w:val="24"/>
          <w:highlight w:val="white"/>
        </w:rPr>
        <w:t xml:space="preserve"> means actual drilling</w:t>
      </w:r>
      <w:r w:rsidRPr="00AB320D">
        <w:rPr>
          <w:rFonts w:ascii="Times New Roman" w:hAnsi="Times New Roman" w:cs="Times New Roman"/>
          <w:sz w:val="24"/>
          <w:szCs w:val="24"/>
          <w:highlight w:val="white"/>
        </w:rPr>
        <w:t>, “turning to the right”</w:t>
      </w:r>
      <w:r w:rsidR="003340AC" w:rsidRPr="00AB320D">
        <w:rPr>
          <w:rFonts w:ascii="Times New Roman" w:hAnsi="Times New Roman" w:cs="Times New Roman"/>
          <w:sz w:val="24"/>
          <w:szCs w:val="24"/>
          <w:highlight w:val="white"/>
        </w:rPr>
        <w:t xml:space="preserve"> (commenced by </w:t>
      </w:r>
      <w:r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spudding in</w:t>
      </w:r>
      <w:r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defined by La.</w:t>
      </w:r>
      <w:r w:rsidR="003340AC" w:rsidRPr="00AB320D">
        <w:rPr>
          <w:rFonts w:ascii="Times New Roman" w:hAnsi="Times New Roman" w:cs="Times New Roman"/>
          <w:sz w:val="24"/>
          <w:szCs w:val="24"/>
        </w:rPr>
        <w:t xml:space="preserve"> </w:t>
      </w:r>
      <w:r w:rsidR="003340AC" w:rsidRPr="00AB320D">
        <w:rPr>
          <w:rFonts w:ascii="Times New Roman" w:hAnsi="Times New Roman" w:cs="Times New Roman"/>
          <w:sz w:val="24"/>
          <w:szCs w:val="24"/>
          <w:highlight w:val="white"/>
        </w:rPr>
        <w:t>R.S. 30:129) of a new well, or the good faith deepening, sidetracking, or the plugging back or attempted recompletion in a separate interval of an existing well (all such operations being commenced by actual downhole operations).</w:t>
      </w:r>
      <w:r w:rsidR="003340AC" w:rsidRPr="00AB320D">
        <w:rPr>
          <w:rFonts w:ascii="Times New Roman" w:hAnsi="Times New Roman" w:cs="Times New Roman"/>
          <w:sz w:val="24"/>
          <w:szCs w:val="24"/>
        </w:rPr>
        <w:t xml:space="preserve"> </w:t>
      </w:r>
    </w:p>
    <w:p w:rsidR="00663F05" w:rsidRPr="00AB320D" w:rsidRDefault="00317DF3"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highlight w:val="white"/>
        </w:rPr>
      </w:pPr>
      <w:r w:rsidRPr="00AB320D">
        <w:rPr>
          <w:rFonts w:ascii="Times New Roman" w:hAnsi="Times New Roman" w:cs="Times New Roman"/>
          <w:sz w:val="24"/>
          <w:szCs w:val="24"/>
          <w:highlight w:val="white"/>
        </w:rPr>
        <w:t>a</w:t>
      </w:r>
      <w:r w:rsidR="003340A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Actual drilling operations shall be deemed to terminate on the last day actual operations of any kind, such as drilling, testing, or installation of equipment</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are conducted in good faith for the purpose of attempting to discover minerals or to complete a well as a producer.</w:t>
      </w:r>
    </w:p>
    <w:p w:rsidR="00663F05" w:rsidRPr="00AB320D" w:rsidRDefault="00317DF3"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highlight w:val="white"/>
        </w:rPr>
      </w:pPr>
      <w:r w:rsidRPr="00AB320D">
        <w:rPr>
          <w:rFonts w:ascii="Times New Roman" w:hAnsi="Times New Roman" w:cs="Times New Roman"/>
          <w:sz w:val="24"/>
          <w:szCs w:val="24"/>
          <w:highlight w:val="white"/>
        </w:rPr>
        <w:t>b</w:t>
      </w:r>
      <w:r w:rsidR="003340A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This</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Agreement may be maintained in force by directional drilling</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operations (deviation from vertical), in which event actual drilling</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operations</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shall</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 xml:space="preserve">be considered to have commenced on the </w:t>
      </w:r>
      <w:r w:rsidR="0069504C" w:rsidRPr="00AB320D">
        <w:rPr>
          <w:rFonts w:ascii="Times New Roman" w:hAnsi="Times New Roman" w:cs="Times New Roman"/>
          <w:sz w:val="24"/>
          <w:szCs w:val="24"/>
          <w:highlight w:val="white"/>
        </w:rPr>
        <w:t>Operating Tract</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when</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the drill stem penetrates beneath the surface of the operating tract or</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unit boundary created for the purpose of developing the operating tract.</w:t>
      </w:r>
    </w:p>
    <w:p w:rsidR="00317DF3" w:rsidRPr="00AB320D" w:rsidRDefault="00317DF3" w:rsidP="00AB320D">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AB320D">
        <w:rPr>
          <w:rFonts w:ascii="Times New Roman" w:hAnsi="Times New Roman" w:cs="Times New Roman"/>
          <w:sz w:val="24"/>
          <w:szCs w:val="24"/>
          <w:highlight w:val="white"/>
        </w:rPr>
        <w:t>2</w:t>
      </w:r>
      <w:r w:rsidR="00202A13">
        <w:rPr>
          <w:rFonts w:ascii="Times New Roman" w:hAnsi="Times New Roman" w:cs="Times New Roman"/>
          <w:sz w:val="24"/>
          <w:szCs w:val="24"/>
          <w:highlight w:val="white"/>
        </w:rPr>
        <w:t>.</w:t>
      </w:r>
      <w:r w:rsidR="003340AC" w:rsidRPr="00216C94">
        <w:rPr>
          <w:rFonts w:ascii="Times New Roman" w:hAnsi="Times New Roman" w:cs="Times New Roman"/>
          <w:b/>
          <w:sz w:val="24"/>
          <w:szCs w:val="24"/>
          <w:highlight w:val="white"/>
        </w:rPr>
        <w:tab/>
        <w:t>“Reworking operations”</w:t>
      </w:r>
      <w:r w:rsidR="003340AC" w:rsidRPr="00AB320D">
        <w:rPr>
          <w:rFonts w:ascii="Times New Roman" w:hAnsi="Times New Roman" w:cs="Times New Roman"/>
          <w:sz w:val="24"/>
          <w:szCs w:val="24"/>
          <w:highlight w:val="white"/>
        </w:rPr>
        <w:t xml:space="preserve"> defined in La.</w:t>
      </w:r>
      <w:r w:rsidR="003340AC" w:rsidRPr="00AB320D">
        <w:rPr>
          <w:rFonts w:ascii="Times New Roman" w:hAnsi="Times New Roman" w:cs="Times New Roman"/>
          <w:sz w:val="24"/>
          <w:szCs w:val="24"/>
        </w:rPr>
        <w:t xml:space="preserve"> </w:t>
      </w:r>
      <w:r w:rsidR="003340AC" w:rsidRPr="00AB320D">
        <w:rPr>
          <w:rFonts w:ascii="Times New Roman" w:hAnsi="Times New Roman" w:cs="Times New Roman"/>
          <w:sz w:val="24"/>
          <w:szCs w:val="24"/>
          <w:highlight w:val="white"/>
        </w:rPr>
        <w:t>R.S. 30:129 and further defined in this agreement as meaning the reconditioning, cleaning out, installation of equipment</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or otherwise attempting</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in good faith</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to establish, increase, or restore production in an existing well by downhole operations.</w:t>
      </w:r>
    </w:p>
    <w:p w:rsidR="005435C0" w:rsidRPr="00AB320D" w:rsidRDefault="00317DF3"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rPr>
      </w:pPr>
      <w:r w:rsidRPr="00AB320D">
        <w:rPr>
          <w:rFonts w:ascii="Times New Roman" w:hAnsi="Times New Roman" w:cs="Times New Roman"/>
          <w:sz w:val="24"/>
          <w:szCs w:val="24"/>
        </w:rPr>
        <w:t>a</w:t>
      </w:r>
      <w:r w:rsidR="00265349">
        <w:rPr>
          <w:rFonts w:ascii="Times New Roman" w:hAnsi="Times New Roman" w:cs="Times New Roman"/>
          <w:sz w:val="24"/>
          <w:szCs w:val="24"/>
        </w:rPr>
        <w:t>)</w:t>
      </w:r>
      <w:r w:rsidR="00265349">
        <w:rPr>
          <w:rFonts w:ascii="Times New Roman" w:hAnsi="Times New Roman" w:cs="Times New Roman"/>
          <w:sz w:val="24"/>
          <w:szCs w:val="24"/>
        </w:rPr>
        <w:tab/>
      </w:r>
      <w:r w:rsidR="003340AC" w:rsidRPr="00216C94">
        <w:rPr>
          <w:rFonts w:ascii="Times New Roman" w:hAnsi="Times New Roman" w:cs="Times New Roman"/>
          <w:b/>
          <w:sz w:val="24"/>
          <w:szCs w:val="24"/>
          <w:highlight w:val="white"/>
        </w:rPr>
        <w:t>“Installation of equipment”</w:t>
      </w:r>
      <w:r w:rsidR="003340AC" w:rsidRPr="00AB320D">
        <w:rPr>
          <w:rFonts w:ascii="Times New Roman" w:hAnsi="Times New Roman" w:cs="Times New Roman"/>
          <w:sz w:val="24"/>
          <w:szCs w:val="24"/>
          <w:highlight w:val="white"/>
        </w:rPr>
        <w:t xml:space="preserve"> to complete a well as a producer, as that phrase is used herein, </w:t>
      </w:r>
      <w:r w:rsidR="003340AC" w:rsidRPr="00AB320D">
        <w:rPr>
          <w:rFonts w:ascii="Times New Roman" w:hAnsi="Times New Roman" w:cs="Times New Roman"/>
          <w:sz w:val="24"/>
          <w:szCs w:val="24"/>
          <w:highlight w:val="white"/>
          <w:u w:val="single"/>
        </w:rPr>
        <w:t>shall not</w:t>
      </w:r>
      <w:r w:rsidR="003340AC" w:rsidRPr="00216C94">
        <w:rPr>
          <w:rFonts w:ascii="Times New Roman" w:hAnsi="Times New Roman" w:cs="Times New Roman"/>
          <w:sz w:val="24"/>
          <w:szCs w:val="24"/>
          <w:highlight w:val="white"/>
        </w:rPr>
        <w:t xml:space="preserve"> include the installation</w:t>
      </w:r>
      <w:r w:rsidR="005435C0" w:rsidRPr="00AB320D">
        <w:rPr>
          <w:rFonts w:ascii="Times New Roman" w:hAnsi="Times New Roman" w:cs="Times New Roman"/>
          <w:sz w:val="24"/>
          <w:szCs w:val="24"/>
          <w:highlight w:val="white"/>
        </w:rPr>
        <w:t>, replacement, repair and/or service</w:t>
      </w:r>
      <w:r w:rsidR="003340AC" w:rsidRPr="00AB320D">
        <w:rPr>
          <w:rFonts w:ascii="Times New Roman" w:hAnsi="Times New Roman" w:cs="Times New Roman"/>
          <w:sz w:val="24"/>
          <w:szCs w:val="24"/>
          <w:highlight w:val="white"/>
        </w:rPr>
        <w:t xml:space="preserve"> of flow lines or other surface facilities or service wells (i.e.</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salt water disposal wells) of any kind whatsoever needed to produce the well, but refers to that equipment necessary to maintain downhole </w:t>
      </w:r>
      <w:r w:rsidR="00265349">
        <w:rPr>
          <w:rFonts w:ascii="Times New Roman" w:hAnsi="Times New Roman" w:cs="Times New Roman"/>
          <w:sz w:val="24"/>
          <w:szCs w:val="24"/>
          <w:highlight w:val="white"/>
        </w:rPr>
        <w:t>production</w:t>
      </w:r>
      <w:r w:rsidR="003340AC" w:rsidRPr="00AB320D">
        <w:rPr>
          <w:rFonts w:ascii="Times New Roman" w:hAnsi="Times New Roman" w:cs="Times New Roman"/>
          <w:sz w:val="24"/>
          <w:szCs w:val="24"/>
          <w:highlight w:val="white"/>
        </w:rPr>
        <w:t xml:space="preserve"> activity.</w:t>
      </w:r>
    </w:p>
    <w:p w:rsidR="00663F05" w:rsidRPr="00AB320D" w:rsidRDefault="005435C0"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highlight w:val="white"/>
        </w:rPr>
      </w:pPr>
      <w:r w:rsidRPr="00AB320D">
        <w:rPr>
          <w:rFonts w:ascii="Times New Roman" w:hAnsi="Times New Roman" w:cs="Times New Roman"/>
          <w:sz w:val="24"/>
          <w:szCs w:val="24"/>
        </w:rPr>
        <w:t>b</w:t>
      </w:r>
      <w:r w:rsidR="00265349">
        <w:rPr>
          <w:rFonts w:ascii="Times New Roman" w:hAnsi="Times New Roman" w:cs="Times New Roman"/>
          <w:sz w:val="24"/>
          <w:szCs w:val="24"/>
        </w:rPr>
        <w:t>)</w:t>
      </w:r>
      <w:r w:rsidR="00265349">
        <w:rPr>
          <w:rFonts w:ascii="Times New Roman" w:hAnsi="Times New Roman" w:cs="Times New Roman"/>
          <w:sz w:val="24"/>
          <w:szCs w:val="24"/>
        </w:rPr>
        <w:tab/>
      </w:r>
      <w:r w:rsidR="003340AC" w:rsidRPr="00216C94">
        <w:rPr>
          <w:rFonts w:ascii="Times New Roman" w:hAnsi="Times New Roman" w:cs="Times New Roman"/>
          <w:sz w:val="24"/>
          <w:szCs w:val="24"/>
          <w:highlight w:val="white"/>
        </w:rPr>
        <w:t>Reworking operations shall be deemed to terminate on the last day such</w:t>
      </w:r>
      <w:r w:rsidR="00265349">
        <w:rPr>
          <w:rFonts w:ascii="Times New Roman" w:hAnsi="Times New Roman" w:cs="Times New Roman"/>
          <w:sz w:val="24"/>
          <w:szCs w:val="24"/>
          <w:highlight w:val="white"/>
        </w:rPr>
        <w:t xml:space="preserve"> </w:t>
      </w:r>
      <w:r w:rsidR="00B71ED6" w:rsidRPr="00AB320D">
        <w:rPr>
          <w:rFonts w:ascii="Times New Roman" w:hAnsi="Times New Roman" w:cs="Times New Roman"/>
          <w:sz w:val="24"/>
          <w:szCs w:val="24"/>
          <w:highlight w:val="white"/>
        </w:rPr>
        <w:t xml:space="preserve">downhole </w:t>
      </w:r>
      <w:r w:rsidR="003340AC" w:rsidRPr="00AB320D">
        <w:rPr>
          <w:rFonts w:ascii="Times New Roman" w:hAnsi="Times New Roman" w:cs="Times New Roman"/>
          <w:sz w:val="24"/>
          <w:szCs w:val="24"/>
          <w:highlight w:val="white"/>
        </w:rPr>
        <w:t>operations are conducted in good faith for the purpose of establishing, increasing, or restoring production.</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FF0000"/>
          <w:sz w:val="24"/>
          <w:szCs w:val="24"/>
        </w:rPr>
      </w:pPr>
    </w:p>
    <w:p w:rsidR="00663F05" w:rsidRPr="00AB320D" w:rsidRDefault="00B71ED6" w:rsidP="00AB320D">
      <w:pPr>
        <w:widowControl w:val="0"/>
        <w:autoSpaceDE w:val="0"/>
        <w:autoSpaceDN w:val="0"/>
        <w:adjustRightInd w:val="0"/>
        <w:spacing w:after="0" w:line="480" w:lineRule="auto"/>
        <w:ind w:left="720" w:hanging="720"/>
        <w:jc w:val="both"/>
        <w:rPr>
          <w:rFonts w:ascii="Times New Roman" w:hAnsi="Times New Roman" w:cs="Times New Roman"/>
          <w:sz w:val="24"/>
          <w:szCs w:val="24"/>
          <w:highlight w:val="white"/>
        </w:rPr>
      </w:pPr>
      <w:r w:rsidRPr="00265349">
        <w:rPr>
          <w:rFonts w:ascii="Times New Roman" w:hAnsi="Times New Roman" w:cs="Times New Roman"/>
          <w:sz w:val="24"/>
          <w:szCs w:val="24"/>
          <w:highlight w:val="white"/>
        </w:rPr>
        <w:t>3</w:t>
      </w:r>
      <w:r w:rsidR="00202A13">
        <w:rPr>
          <w:rFonts w:ascii="Times New Roman" w:hAnsi="Times New Roman" w:cs="Times New Roman"/>
          <w:sz w:val="24"/>
          <w:szCs w:val="24"/>
          <w:highlight w:val="white"/>
        </w:rPr>
        <w:t>.</w:t>
      </w:r>
      <w:r w:rsidR="003340AC" w:rsidRPr="00AB320D">
        <w:rPr>
          <w:rFonts w:ascii="Times New Roman" w:hAnsi="Times New Roman" w:cs="Times New Roman"/>
          <w:b/>
          <w:sz w:val="24"/>
          <w:szCs w:val="24"/>
          <w:highlight w:val="white"/>
        </w:rPr>
        <w:tab/>
        <w:t>“Paying Quantities”</w:t>
      </w:r>
      <w:r w:rsidR="003340AC" w:rsidRPr="00AB320D">
        <w:rPr>
          <w:rFonts w:ascii="Times New Roman" w:hAnsi="Times New Roman" w:cs="Times New Roman"/>
          <w:sz w:val="24"/>
          <w:szCs w:val="24"/>
          <w:highlight w:val="white"/>
        </w:rPr>
        <w:t xml:space="preserve"> as used in this agreement means paying quantities as defined by Article 124 of the Louisiana Mineral Code, provided that in addition thereto, and notwithstanding the provisions of Article 125 of said Code, the SPI payable on such production must also be sufficient to constitute a serious or adequate consideration to </w:t>
      </w:r>
      <w:r w:rsidR="00B43C29" w:rsidRPr="00AB320D">
        <w:rPr>
          <w:rFonts w:ascii="Times New Roman" w:hAnsi="Times New Roman" w:cs="Times New Roman"/>
          <w:sz w:val="24"/>
          <w:szCs w:val="24"/>
          <w:highlight w:val="white"/>
        </w:rPr>
        <w:t xml:space="preserve">the </w:t>
      </w:r>
      <w:r w:rsidR="003340AC" w:rsidRPr="00AB320D">
        <w:rPr>
          <w:rFonts w:ascii="Times New Roman" w:hAnsi="Times New Roman" w:cs="Times New Roman"/>
          <w:sz w:val="24"/>
          <w:szCs w:val="24"/>
          <w:highlight w:val="white"/>
        </w:rPr>
        <w:t>Operator to maintain this agreement in effect.</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FF0000"/>
          <w:sz w:val="24"/>
          <w:szCs w:val="24"/>
        </w:rPr>
      </w:pPr>
    </w:p>
    <w:p w:rsidR="00663F05" w:rsidRPr="00AB320D" w:rsidRDefault="00FC5F3D" w:rsidP="00AB320D">
      <w:pPr>
        <w:widowControl w:val="0"/>
        <w:autoSpaceDE w:val="0"/>
        <w:autoSpaceDN w:val="0"/>
        <w:adjustRightInd w:val="0"/>
        <w:spacing w:after="0" w:line="480" w:lineRule="auto"/>
        <w:ind w:left="720" w:hanging="720"/>
        <w:jc w:val="both"/>
        <w:rPr>
          <w:rFonts w:ascii="Times New Roman" w:hAnsi="Times New Roman" w:cs="Times New Roman"/>
          <w:sz w:val="24"/>
          <w:szCs w:val="24"/>
          <w:highlight w:val="white"/>
        </w:rPr>
      </w:pPr>
      <w:r w:rsidRPr="00265349">
        <w:rPr>
          <w:rFonts w:ascii="Times New Roman" w:hAnsi="Times New Roman" w:cs="Times New Roman"/>
          <w:sz w:val="24"/>
          <w:szCs w:val="24"/>
          <w:highlight w:val="white"/>
        </w:rPr>
        <w:t>4</w:t>
      </w:r>
      <w:r w:rsidR="00202A13">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Once commenced, any such Acceptable Operations shall be deemed to continue so long as they are conducted in good faith without lapse of more than ninety (90) days.</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FF0000"/>
          <w:sz w:val="24"/>
          <w:szCs w:val="24"/>
        </w:rPr>
      </w:pPr>
    </w:p>
    <w:p w:rsidR="00663F05" w:rsidRPr="00AB320D" w:rsidRDefault="00DA2620" w:rsidP="00AB320D">
      <w:pPr>
        <w:widowControl w:val="0"/>
        <w:autoSpaceDE w:val="0"/>
        <w:autoSpaceDN w:val="0"/>
        <w:adjustRightInd w:val="0"/>
        <w:spacing w:after="0" w:line="480" w:lineRule="auto"/>
        <w:ind w:left="720" w:hanging="720"/>
        <w:jc w:val="both"/>
        <w:rPr>
          <w:rFonts w:ascii="Times New Roman" w:hAnsi="Times New Roman" w:cs="Times New Roman"/>
          <w:color w:val="FF0000"/>
          <w:sz w:val="24"/>
          <w:szCs w:val="24"/>
          <w:highlight w:val="white"/>
        </w:rPr>
      </w:pPr>
      <w:r w:rsidRPr="00265349">
        <w:rPr>
          <w:rFonts w:ascii="Times New Roman" w:hAnsi="Times New Roman" w:cs="Times New Roman"/>
          <w:sz w:val="24"/>
          <w:szCs w:val="24"/>
          <w:highlight w:val="white"/>
        </w:rPr>
        <w:t>5</w:t>
      </w:r>
      <w:r w:rsidR="00202A13">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 xml:space="preserve">In all cases the Acceptable Operations shall be in or from a new or existing well or wells on the </w:t>
      </w:r>
      <w:r w:rsidR="0069504C" w:rsidRPr="00AB320D">
        <w:rPr>
          <w:rFonts w:ascii="Times New Roman" w:hAnsi="Times New Roman" w:cs="Times New Roman"/>
          <w:sz w:val="24"/>
          <w:szCs w:val="24"/>
          <w:highlight w:val="white"/>
        </w:rPr>
        <w:t xml:space="preserve">Operating Tract </w:t>
      </w:r>
      <w:r w:rsidR="003340AC" w:rsidRPr="00AB320D">
        <w:rPr>
          <w:rFonts w:ascii="Times New Roman" w:hAnsi="Times New Roman" w:cs="Times New Roman"/>
          <w:sz w:val="24"/>
          <w:szCs w:val="24"/>
          <w:highlight w:val="white"/>
        </w:rPr>
        <w:t xml:space="preserve">or affecting the </w:t>
      </w:r>
      <w:r w:rsidR="0069504C" w:rsidRPr="00AB320D">
        <w:rPr>
          <w:rFonts w:ascii="Times New Roman" w:hAnsi="Times New Roman" w:cs="Times New Roman"/>
          <w:sz w:val="24"/>
          <w:szCs w:val="24"/>
          <w:highlight w:val="white"/>
        </w:rPr>
        <w:t xml:space="preserve">Operating Tract </w:t>
      </w:r>
      <w:r w:rsidR="003340AC" w:rsidRPr="00AB320D">
        <w:rPr>
          <w:rFonts w:ascii="Times New Roman" w:hAnsi="Times New Roman" w:cs="Times New Roman"/>
          <w:sz w:val="24"/>
          <w:szCs w:val="24"/>
          <w:highlight w:val="white"/>
        </w:rPr>
        <w:t xml:space="preserve">by unitization that includes all or a portion of the </w:t>
      </w:r>
      <w:r w:rsidR="0069504C" w:rsidRPr="00AB320D">
        <w:rPr>
          <w:rFonts w:ascii="Times New Roman" w:hAnsi="Times New Roman" w:cs="Times New Roman"/>
          <w:sz w:val="24"/>
          <w:szCs w:val="24"/>
          <w:highlight w:val="white"/>
        </w:rPr>
        <w:t>Operating Tract</w:t>
      </w:r>
      <w:r w:rsidR="003340AC" w:rsidRPr="00AB320D">
        <w:rPr>
          <w:rFonts w:ascii="Times New Roman" w:hAnsi="Times New Roman" w:cs="Times New Roman"/>
          <w:color w:val="FF0000"/>
          <w:sz w:val="24"/>
          <w:szCs w:val="24"/>
          <w:highlight w:val="white"/>
        </w:rPr>
        <w:t>.</w:t>
      </w:r>
    </w:p>
    <w:p w:rsidR="00663F05" w:rsidRPr="00265349" w:rsidRDefault="00663F05" w:rsidP="00AB320D">
      <w:pPr>
        <w:widowControl w:val="0"/>
        <w:autoSpaceDE w:val="0"/>
        <w:autoSpaceDN w:val="0"/>
        <w:adjustRightInd w:val="0"/>
        <w:spacing w:after="0" w:line="480" w:lineRule="auto"/>
        <w:jc w:val="both"/>
        <w:rPr>
          <w:rFonts w:ascii="Times New Roman" w:hAnsi="Times New Roman" w:cs="Times New Roman"/>
          <w:color w:val="FF0000"/>
          <w:sz w:val="24"/>
          <w:szCs w:val="24"/>
        </w:rPr>
      </w:pPr>
    </w:p>
    <w:p w:rsidR="00663F05" w:rsidRPr="00AB320D" w:rsidRDefault="003340AC" w:rsidP="00AB320D">
      <w:pPr>
        <w:widowControl w:val="0"/>
        <w:autoSpaceDE w:val="0"/>
        <w:autoSpaceDN w:val="0"/>
        <w:adjustRightInd w:val="0"/>
        <w:spacing w:after="0" w:line="480" w:lineRule="auto"/>
        <w:ind w:left="90" w:hanging="90"/>
        <w:jc w:val="center"/>
        <w:rPr>
          <w:rFonts w:ascii="Times New Roman" w:hAnsi="Times New Roman" w:cs="Times New Roman"/>
          <w:b/>
          <w:color w:val="000000"/>
          <w:sz w:val="24"/>
          <w:szCs w:val="24"/>
          <w:highlight w:val="white"/>
        </w:rPr>
      </w:pPr>
      <w:r w:rsidRPr="00216C94">
        <w:rPr>
          <w:rFonts w:ascii="Times New Roman" w:hAnsi="Times New Roman" w:cs="Times New Roman"/>
          <w:b/>
          <w:color w:val="000000"/>
          <w:sz w:val="24"/>
          <w:szCs w:val="24"/>
          <w:highlight w:val="white"/>
        </w:rPr>
        <w:t xml:space="preserve">V.  </w:t>
      </w:r>
      <w:r w:rsidRPr="00AB320D">
        <w:rPr>
          <w:rFonts w:ascii="Times New Roman" w:hAnsi="Times New Roman" w:cs="Times New Roman"/>
          <w:b/>
          <w:color w:val="000000"/>
          <w:sz w:val="24"/>
          <w:szCs w:val="24"/>
          <w:highlight w:val="white"/>
        </w:rPr>
        <w:t>MISCELLANEOUS PROVISIONS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highlight w:val="white"/>
        </w:rPr>
        <w:t>A.</w:t>
      </w:r>
      <w:r w:rsidRPr="00AB320D">
        <w:rPr>
          <w:rFonts w:ascii="Times New Roman" w:hAnsi="Times New Roman" w:cs="Times New Roman"/>
          <w:color w:val="000000"/>
          <w:sz w:val="24"/>
          <w:szCs w:val="24"/>
          <w:highlight w:val="white"/>
        </w:rPr>
        <w:tab/>
        <w:t xml:space="preserve">It is understood and agreed that (a) this Operating Agreement shall not create the relationship of a partnership between the parties hereto and that no act done by any party pursuant to the provisions hereof shall operate to create such relationship nor shall the provisions of this Operating Agreement be construed as creating such relationship;  (b) All undertakings of </w:t>
      </w:r>
      <w:r w:rsidR="00B43C29"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under this Operating Agreement shall be those of an independent contractor; and (c) this Operating Agreement shall be so construed under all circumstances and conditions.</w:t>
      </w:r>
      <w:r w:rsidRPr="00AB320D">
        <w:rPr>
          <w:rFonts w:ascii="Times New Roman" w:hAnsi="Times New Roman" w:cs="Times New Roman"/>
          <w:color w:val="000000"/>
          <w:sz w:val="24"/>
          <w:szCs w:val="24"/>
        </w:rPr>
        <w:t xml:space="preserve">  </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B.</w:t>
      </w:r>
      <w:r w:rsidRPr="00AB320D">
        <w:rPr>
          <w:rFonts w:ascii="Times New Roman" w:hAnsi="Times New Roman" w:cs="Times New Roman"/>
          <w:b/>
          <w:color w:val="000000"/>
          <w:sz w:val="24"/>
          <w:szCs w:val="24"/>
          <w:highlight w:val="white"/>
        </w:rPr>
        <w:tab/>
      </w:r>
      <w:r w:rsidRPr="00AB320D">
        <w:rPr>
          <w:rFonts w:ascii="Times New Roman" w:hAnsi="Times New Roman" w:cs="Times New Roman"/>
          <w:color w:val="000000"/>
          <w:sz w:val="24"/>
          <w:szCs w:val="24"/>
          <w:highlight w:val="white"/>
        </w:rPr>
        <w:t>It is expressly provided herein that neither this Agreement, nor anything herein contained, nor any of the data, maps, or exhibits considered in connection herewith, whether attached hereto or not, nor any course of conduct followed by any party hereto pursuant to this Agreement, shall ever be considered to be or permitted to serve as a basis of estoppel against any party hereto in question of title where title to the Operating Tract is in dispute, anything herein contained to the contrary notwithstanding.</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C.</w:t>
      </w:r>
      <w:r w:rsidRPr="00AB320D">
        <w:rPr>
          <w:rFonts w:ascii="Times New Roman" w:hAnsi="Times New Roman" w:cs="Times New Roman"/>
          <w:b/>
          <w:color w:val="000000"/>
          <w:sz w:val="24"/>
          <w:szCs w:val="24"/>
          <w:highlight w:val="white"/>
        </w:rPr>
        <w:tab/>
      </w:r>
      <w:r w:rsidRPr="00AB320D">
        <w:rPr>
          <w:rFonts w:ascii="Times New Roman" w:hAnsi="Times New Roman" w:cs="Times New Roman"/>
          <w:color w:val="000000"/>
          <w:sz w:val="24"/>
          <w:szCs w:val="24"/>
          <w:highlight w:val="white"/>
        </w:rPr>
        <w:t>This Operating Agreement shall extend to and be binding upon the successors, assigns, and successive assigns of the parties hereto; however, it is understood and agreed that no future assignments of the rights granted hereunder shall be effective unless and until such assignment or assignments are first approved by the Board and same shall be subject to any conditions imposed by the Board in giving its approval.</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D.</w:t>
      </w:r>
      <w:r w:rsidRPr="00AB320D">
        <w:rPr>
          <w:rFonts w:ascii="Times New Roman" w:hAnsi="Times New Roman" w:cs="Times New Roman"/>
          <w:color w:val="000000"/>
          <w:sz w:val="24"/>
          <w:szCs w:val="24"/>
          <w:highlight w:val="white"/>
        </w:rPr>
        <w:t xml:space="preserve">     Notices, reports, statements, and any and all written documents herein required to be given or furnished by any of the parties hereto shall be in writing and mailed or delivered to the following addresses of the parties hereto, to-wit: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If to the State:</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highlight w:val="white"/>
        </w:rPr>
        <w:t>Department of Natural Resources</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Attn.: State Mineral and Energy Board</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Post Office Box 2827</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Baton Rouge, Louisiana 70821-2827</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If to the Operator:  </w:t>
      </w: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t>__________________________</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__________________________</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__________________________</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__________________________</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4815"/>
        </w:tabs>
        <w:autoSpaceDE w:val="0"/>
        <w:autoSpaceDN w:val="0"/>
        <w:adjustRightInd w:val="0"/>
        <w:spacing w:before="240" w:after="0" w:line="480" w:lineRule="auto"/>
        <w:jc w:val="center"/>
        <w:rPr>
          <w:rFonts w:ascii="Times New Roman" w:hAnsi="Times New Roman" w:cs="Times New Roman"/>
          <w:b/>
          <w:color w:val="000000"/>
          <w:sz w:val="24"/>
          <w:szCs w:val="24"/>
          <w:highlight w:val="white"/>
        </w:rPr>
      </w:pPr>
      <w:r w:rsidRPr="00AB320D">
        <w:rPr>
          <w:rFonts w:ascii="Times New Roman" w:hAnsi="Times New Roman" w:cs="Times New Roman"/>
          <w:b/>
          <w:color w:val="000000"/>
          <w:sz w:val="24"/>
          <w:szCs w:val="24"/>
          <w:highlight w:val="white"/>
        </w:rPr>
        <w:t>VI.</w:t>
      </w:r>
      <w:r w:rsidRPr="00AB320D">
        <w:rPr>
          <w:rFonts w:ascii="Times New Roman" w:hAnsi="Times New Roman" w:cs="Times New Roman"/>
          <w:b/>
          <w:color w:val="000000"/>
          <w:sz w:val="24"/>
          <w:szCs w:val="24"/>
        </w:rPr>
        <w:t xml:space="preserve"> </w:t>
      </w:r>
      <w:r w:rsidRPr="00AB320D">
        <w:rPr>
          <w:rFonts w:ascii="Times New Roman" w:hAnsi="Times New Roman" w:cs="Times New Roman"/>
          <w:b/>
          <w:color w:val="000000"/>
          <w:sz w:val="24"/>
          <w:szCs w:val="24"/>
          <w:highlight w:val="white"/>
        </w:rPr>
        <w:t>ON TERMINATION</w:t>
      </w:r>
    </w:p>
    <w:p w:rsidR="00D66BF2" w:rsidRDefault="00D66BF2" w:rsidP="00AB320D">
      <w:pPr>
        <w:widowControl w:val="0"/>
        <w:autoSpaceDE w:val="0"/>
        <w:autoSpaceDN w:val="0"/>
        <w:adjustRightInd w:val="0"/>
        <w:spacing w:after="0" w:line="480" w:lineRule="auto"/>
        <w:jc w:val="both"/>
        <w:rPr>
          <w:rFonts w:ascii="Times New Roman" w:hAnsi="Times New Roman" w:cs="Times New Roman"/>
          <w:b/>
          <w:color w:val="000000"/>
          <w:sz w:val="24"/>
          <w:szCs w:val="24"/>
          <w:highlight w:val="white"/>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 xml:space="preserve">A.     </w:t>
      </w:r>
      <w:r w:rsidR="00B43C29"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agrees that it shall execute and record, within ninety (90) days after the expiration or termination of this Operating Agreement covering all or any portion of the Operating Tract, an appropriate and legally sufficient release evidencing such expiration or termination, and shall also supply State with a copy or copies thereof with recordation information properly certified by the recorder of each Parish in which the Operating Tract is located.</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In the event the Operator fails to comply therewith, it shall be liable for reasonable attorney’s fees and court costs incurred in bringing suit for such cancellation and for all damages resulting therefrom.</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It is agreed, however, that liquidated damages to be paid by </w:t>
      </w:r>
      <w:r w:rsidR="009F2B0C"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to State shall be One Hundred Dollars ($100.00) per day for each day of non-compliance after expiration of said ninety (90) day period, regardless of whether suit is filed for cancellation, and for such additional compensatory damages as State may prove.</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B.</w:t>
      </w:r>
      <w:r w:rsidRPr="00AB320D">
        <w:rPr>
          <w:rFonts w:ascii="Times New Roman" w:hAnsi="Times New Roman" w:cs="Times New Roman"/>
          <w:b/>
          <w:color w:val="000000"/>
          <w:sz w:val="24"/>
          <w:szCs w:val="24"/>
          <w:highlight w:val="white"/>
        </w:rPr>
        <w:tab/>
      </w:r>
      <w:r w:rsidRPr="00AB320D">
        <w:rPr>
          <w:rFonts w:ascii="Times New Roman" w:hAnsi="Times New Roman" w:cs="Times New Roman"/>
          <w:color w:val="000000"/>
          <w:sz w:val="24"/>
          <w:szCs w:val="24"/>
          <w:highlight w:val="white"/>
        </w:rPr>
        <w:t xml:space="preserve">Any well(s) located on this Operating Tract which are no longer necessary for operations on or production from or allocated to the Operating Tract, over which </w:t>
      </w:r>
      <w:r w:rsidR="009F2B0C"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maintains the appropriate rights, shall be properly plugged and abandoned at the sole cost, risk</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expense of </w:t>
      </w:r>
      <w:r w:rsidR="009F2B0C"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in compliance with any and all laws, rules</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regulations of any kind promulgated by the </w:t>
      </w:r>
      <w:r w:rsidR="005E1F5F" w:rsidRPr="00AB320D">
        <w:rPr>
          <w:rFonts w:ascii="Times New Roman" w:hAnsi="Times New Roman" w:cs="Times New Roman"/>
          <w:color w:val="000000"/>
          <w:sz w:val="24"/>
          <w:szCs w:val="24"/>
          <w:highlight w:val="white"/>
        </w:rPr>
        <w:t xml:space="preserve">federal government </w:t>
      </w:r>
      <w:r w:rsidRPr="00AB320D">
        <w:rPr>
          <w:rFonts w:ascii="Times New Roman" w:hAnsi="Times New Roman" w:cs="Times New Roman"/>
          <w:color w:val="000000"/>
          <w:sz w:val="24"/>
          <w:szCs w:val="24"/>
          <w:highlight w:val="white"/>
        </w:rPr>
        <w:t xml:space="preserve">or the State of Louisiana (in </w:t>
      </w:r>
      <w:r w:rsidR="005E1F5F" w:rsidRPr="00AB320D">
        <w:rPr>
          <w:rFonts w:ascii="Times New Roman" w:hAnsi="Times New Roman" w:cs="Times New Roman"/>
          <w:color w:val="000000"/>
          <w:sz w:val="24"/>
          <w:szCs w:val="24"/>
          <w:highlight w:val="white"/>
        </w:rPr>
        <w:t xml:space="preserve">particular, </w:t>
      </w:r>
      <w:r w:rsidRPr="00AB320D">
        <w:rPr>
          <w:rFonts w:ascii="Times New Roman" w:hAnsi="Times New Roman" w:cs="Times New Roman"/>
          <w:color w:val="000000"/>
          <w:sz w:val="24"/>
          <w:szCs w:val="24"/>
          <w:highlight w:val="white"/>
        </w:rPr>
        <w:t>the Office of Conservation).</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Non-use of said well(s) for a period in excess of ninety (90) days shall be deemed </w:t>
      </w:r>
      <w:r w:rsidRPr="00AB320D">
        <w:rPr>
          <w:rFonts w:ascii="Times New Roman" w:hAnsi="Times New Roman" w:cs="Times New Roman"/>
          <w:i/>
          <w:color w:val="000000"/>
          <w:sz w:val="24"/>
          <w:szCs w:val="24"/>
          <w:highlight w:val="white"/>
        </w:rPr>
        <w:t xml:space="preserve">prima </w:t>
      </w:r>
      <w:r w:rsidR="005E1F5F" w:rsidRPr="00AB320D">
        <w:rPr>
          <w:rFonts w:ascii="Times New Roman" w:hAnsi="Times New Roman" w:cs="Times New Roman"/>
          <w:i/>
          <w:color w:val="000000"/>
          <w:sz w:val="24"/>
          <w:szCs w:val="24"/>
          <w:highlight w:val="white"/>
        </w:rPr>
        <w:t>facie</w:t>
      </w:r>
      <w:r w:rsidR="005E1F5F" w:rsidRPr="00AB320D">
        <w:rPr>
          <w:rFonts w:ascii="Times New Roman" w:hAnsi="Times New Roman" w:cs="Times New Roman"/>
          <w:color w:val="000000"/>
          <w:sz w:val="24"/>
          <w:szCs w:val="24"/>
          <w:highlight w:val="white"/>
        </w:rPr>
        <w:t xml:space="preserve"> </w:t>
      </w:r>
      <w:r w:rsidRPr="00AB320D">
        <w:rPr>
          <w:rFonts w:ascii="Times New Roman" w:hAnsi="Times New Roman" w:cs="Times New Roman"/>
          <w:color w:val="000000"/>
          <w:sz w:val="24"/>
          <w:szCs w:val="24"/>
          <w:highlight w:val="white"/>
        </w:rPr>
        <w:t>evidence that said well is no longer necessary for operations on or production from or allocated to the Operating Tract and same shall be so plugged and abandoned in accordance herewith.</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Properly plugging and abandoning shall necessarily include, but is not limited to, the removal of any and all surface facilities and constructions of any kind erected by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or for which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has assumed the obligation and/or liability for removal thereof, or which were erected or constructed with the knowledge and permission of </w:t>
      </w:r>
      <w:r w:rsidR="000212D8" w:rsidRPr="00AB320D">
        <w:rPr>
          <w:rFonts w:ascii="Times New Roman" w:hAnsi="Times New Roman" w:cs="Times New Roman"/>
          <w:color w:val="000000"/>
          <w:sz w:val="24"/>
          <w:szCs w:val="24"/>
          <w:highlight w:val="white"/>
        </w:rPr>
        <w:t>O</w:t>
      </w:r>
      <w:r w:rsidRPr="00AB320D">
        <w:rPr>
          <w:rFonts w:ascii="Times New Roman" w:hAnsi="Times New Roman" w:cs="Times New Roman"/>
          <w:color w:val="000000"/>
          <w:sz w:val="24"/>
          <w:szCs w:val="24"/>
          <w:highlight w:val="white"/>
        </w:rPr>
        <w:t>perator (whether express or tacit) and located on the Operating Tract.</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Further,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shall be obligated at its sole cost, risk</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expense to restore the Operating Tract to as near substantively equal condition as it was when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began operations under this Operating Agreement.</w:t>
      </w:r>
      <w:r w:rsidRPr="00AB320D">
        <w:rPr>
          <w:rFonts w:ascii="Times New Roman" w:hAnsi="Times New Roman" w:cs="Times New Roman"/>
          <w:color w:val="000000"/>
          <w:sz w:val="24"/>
          <w:szCs w:val="24"/>
        </w:rPr>
        <w:t xml:space="preserve">  </w:t>
      </w:r>
      <w:r w:rsidR="005E1F5F" w:rsidRPr="00AB320D">
        <w:rPr>
          <w:rFonts w:ascii="Times New Roman" w:hAnsi="Times New Roman" w:cs="Times New Roman"/>
          <w:sz w:val="24"/>
          <w:szCs w:val="24"/>
        </w:rPr>
        <w:t xml:space="preserve">Nothing herein shall be deemed as a waiver of any State right to demand the remediation of any and all environmental damage, as that term is defined in La. R.S. 30:29, caused by the Operator or to act as a waiver of any regulatory remediation obligations of the Operator or of the State’s civil or administrative claims for site remediation.  </w:t>
      </w:r>
      <w:r w:rsidRPr="00AB320D">
        <w:rPr>
          <w:rFonts w:ascii="Times New Roman" w:hAnsi="Times New Roman" w:cs="Times New Roman"/>
          <w:color w:val="000000"/>
          <w:sz w:val="24"/>
          <w:szCs w:val="24"/>
          <w:highlight w:val="white"/>
        </w:rPr>
        <w:t xml:space="preserve">Anything set forth herein to the contrary notwithstanding regarding termination of this Operating Agreement, should termination of this Agreement otherwise occur under it’s terms, the obligation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to properly plug and abandon any well(s) and to restore the condition of the Operating Tract shall remain in full force and effect until said obligations are fulfilled by, or on behalf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even though all other rights, duties</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obligations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have terminated under the terms of this Operating Agreement.</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Should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not fulfill its obligations to plug and abandon well(s) and restore the Operating Tract within one hundred eighty (180) days of the well(s) being deemed no longer necessary, the bond, or other acceptable security in-lieu thereof, shall be forfeited to the State.</w:t>
      </w:r>
      <w:r w:rsidRPr="00AB320D">
        <w:rPr>
          <w:rFonts w:ascii="Times New Roman" w:hAnsi="Times New Roman" w:cs="Times New Roman"/>
          <w:color w:val="000000"/>
          <w:sz w:val="24"/>
          <w:szCs w:val="24"/>
        </w:rPr>
        <w:t xml:space="preserve">  </w:t>
      </w:r>
      <w:r w:rsidR="000212D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highlight w:val="white"/>
        </w:rPr>
        <w:t>Operator agrees herewith, without the necessity of further notice, putting in default or actions of any kind on the part of Board.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C.</w:t>
      </w:r>
      <w:r w:rsidRPr="00AB320D">
        <w:rPr>
          <w:rFonts w:ascii="Times New Roman" w:hAnsi="Times New Roman" w:cs="Times New Roman"/>
          <w:b/>
          <w:color w:val="000000"/>
          <w:sz w:val="24"/>
          <w:szCs w:val="24"/>
          <w:highlight w:val="white"/>
        </w:rPr>
        <w:tab/>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agrees that</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in exercising the rights granted herein, it will comply with and be subject to all applicable environmental and other laws and regulations validly adopted or issued by the State of Louisiana, or its agencies, or by the United States, or its agencies.</w:t>
      </w:r>
      <w:r w:rsidRPr="00AB320D">
        <w:rPr>
          <w:rFonts w:ascii="Times New Roman" w:hAnsi="Times New Roman" w:cs="Times New Roman"/>
          <w:color w:val="000000"/>
          <w:sz w:val="24"/>
          <w:szCs w:val="24"/>
        </w:rPr>
        <w:t xml:space="preserve">  </w:t>
      </w:r>
      <w:r w:rsidR="000212D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highlight w:val="white"/>
        </w:rPr>
        <w:t>Operator further agrees that it will comply with all minimum water quality standards validly adopted by said governmental authorities with respect to oil pollution and noxious chemicals and waste being introduced into affected water areas.</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Further, in conducting all activities under this Operating Agreement requiring dredging, filling, or local navigation in order to explore, develop</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exploit shallow-water areas,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shall comply with the applicable requirements of the appropriate Louisiana </w:t>
      </w:r>
      <w:r w:rsidR="005E1F5F" w:rsidRPr="00AB320D">
        <w:rPr>
          <w:rFonts w:ascii="Times New Roman" w:hAnsi="Times New Roman" w:cs="Times New Roman"/>
          <w:color w:val="000000"/>
          <w:sz w:val="24"/>
          <w:szCs w:val="24"/>
          <w:highlight w:val="white"/>
        </w:rPr>
        <w:t xml:space="preserve">State </w:t>
      </w:r>
      <w:r w:rsidRPr="00AB320D">
        <w:rPr>
          <w:rFonts w:ascii="Times New Roman" w:hAnsi="Times New Roman" w:cs="Times New Roman"/>
          <w:color w:val="000000"/>
          <w:sz w:val="24"/>
          <w:szCs w:val="24"/>
          <w:highlight w:val="white"/>
        </w:rPr>
        <w:t>agency(ies) charged with the environmental management of said area.</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Finally, it is understood and agreed that on discontinuance of production or completion of any activities under this Operating Agreement, with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having no further intention of utilizing the Operating Tract, or portion thereof, the Operator shall remove all structures which would impede commercial fishing and trawling, including, without limitation, all submerged materials, equipment</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debris placed on the Operating Tract by or for the account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and affected water bottoms shall, to the extent reasonably possible, be returned or restored to a condition as nearly equivalent to that which existed before said activities were conducted and/or structures were constructed.</w:t>
      </w:r>
      <w:r w:rsidRPr="00AB320D">
        <w:rPr>
          <w:rFonts w:ascii="Times New Roman" w:hAnsi="Times New Roman" w:cs="Times New Roman"/>
          <w:color w:val="000000"/>
          <w:sz w:val="24"/>
          <w:szCs w:val="24"/>
        </w:rPr>
        <w:t xml:space="preserve">  </w:t>
      </w:r>
      <w:r w:rsidR="000212D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highlight w:val="white"/>
        </w:rPr>
        <w:t>Operator further agrees that in exercising the rights granted it hereunder and in discharging the obligations undertaken in the Operating Agreement, involving issuance of advance certification, permits, or approvals, it will allow sufficient lead time in the planning of its activities to permit the affected regulatory agencies to make appropriate review of the proposed activities.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highlight w:val="white"/>
        </w:rPr>
        <w:t>D.</w:t>
      </w:r>
      <w:r w:rsidRPr="00AB320D">
        <w:rPr>
          <w:rFonts w:ascii="Times New Roman" w:hAnsi="Times New Roman" w:cs="Times New Roman"/>
          <w:color w:val="000000"/>
          <w:sz w:val="24"/>
          <w:szCs w:val="24"/>
          <w:highlight w:val="white"/>
        </w:rPr>
        <w:tab/>
        <w:t>This Operating Agreement shall be interpreted and construed under the laws of the State of Louisiana.</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Should any provision, in whole or in part, of this Agreement be declared, found</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held invalid, illegal</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otherwise unenforceable, such declaration, finding or holding shall not invalidate or render unenforceable the remaining provisions, which shall be construed and enforced</w:t>
      </w:r>
      <w:r w:rsidRPr="00AB320D">
        <w:rPr>
          <w:rFonts w:ascii="Times New Roman" w:hAnsi="Times New Roman" w:cs="Times New Roman"/>
          <w:b/>
          <w:color w:val="000000"/>
          <w:sz w:val="24"/>
          <w:szCs w:val="24"/>
          <w:highlight w:val="white"/>
        </w:rPr>
        <w:t xml:space="preserve"> </w:t>
      </w:r>
      <w:r w:rsidRPr="00AB320D">
        <w:rPr>
          <w:rFonts w:ascii="Times New Roman" w:hAnsi="Times New Roman" w:cs="Times New Roman"/>
          <w:color w:val="000000"/>
          <w:sz w:val="24"/>
          <w:szCs w:val="24"/>
          <w:highlight w:val="white"/>
        </w:rPr>
        <w:t>as though the invalidated or unenforceable provision, or portion thereof, was not contained herein</w:t>
      </w:r>
      <w:r w:rsidR="005E1F5F" w:rsidRPr="00AB320D">
        <w:rPr>
          <w:rFonts w:ascii="Times New Roman" w:hAnsi="Times New Roman" w:cs="Times New Roman"/>
          <w:color w:val="000000"/>
          <w:sz w:val="24"/>
          <w:szCs w:val="24"/>
          <w:highlight w:val="white"/>
        </w:rPr>
        <w:t xml:space="preserve">, </w:t>
      </w:r>
      <w:r w:rsidRPr="00AB320D">
        <w:rPr>
          <w:rFonts w:ascii="Times New Roman" w:hAnsi="Times New Roman" w:cs="Times New Roman"/>
          <w:color w:val="000000"/>
          <w:sz w:val="24"/>
          <w:szCs w:val="24"/>
          <w:highlight w:val="white"/>
        </w:rPr>
        <w:t>provided that such remaining provisions fulfill the primary purpose of this Agreement.</w:t>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This Agreement has been read and understood by each party.</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The parties to this Agreement have freely and voluntarily executed this Agreement for the consideration recited herein, that they have not relied on any representation or </w:t>
      </w:r>
      <w:r w:rsidR="00EA7802" w:rsidRPr="00AB320D">
        <w:rPr>
          <w:rFonts w:ascii="Times New Roman" w:hAnsi="Times New Roman" w:cs="Times New Roman"/>
          <w:color w:val="000000"/>
          <w:sz w:val="24"/>
          <w:szCs w:val="24"/>
          <w:highlight w:val="white"/>
        </w:rPr>
        <w:t>statement by any party other than those statements contained herein, but has</w:t>
      </w:r>
      <w:r w:rsidRPr="00AB320D">
        <w:rPr>
          <w:rFonts w:ascii="Times New Roman" w:hAnsi="Times New Roman" w:cs="Times New Roman"/>
          <w:color w:val="000000"/>
          <w:sz w:val="24"/>
          <w:szCs w:val="24"/>
          <w:highlight w:val="white"/>
        </w:rPr>
        <w:t xml:space="preserve"> relied solely and completely upon their own respective judgment and the advice of their own attorneys.</w:t>
      </w:r>
    </w:p>
    <w:p w:rsidR="00663F05" w:rsidRPr="00AB320D" w:rsidRDefault="003340AC" w:rsidP="00AB320D">
      <w:pPr>
        <w:widowControl w:val="0"/>
        <w:tabs>
          <w:tab w:val="left" w:pos="72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This Agreement is the result of arms-length negotiations between the parties and each has had the opportunity to review and revise it prior to execution.</w:t>
      </w:r>
      <w:r w:rsidRPr="00AB320D">
        <w:rPr>
          <w:rFonts w:ascii="Times New Roman" w:hAnsi="Times New Roman" w:cs="Times New Roman"/>
          <w:color w:val="000000"/>
          <w:sz w:val="24"/>
          <w:szCs w:val="24"/>
        </w:rPr>
        <w:t xml:space="preserve">  As a result, both parties agree that the rule of construing the terms and provisions of an instrument against the drafting party is not and shall not be applicable to this Agreement.  This Agreement constitutes the entire agreement as between the parties and it shall not be modified or amended, nor shall any of its requirements be waived, except in a subsequent writing executed by all parties.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THUS DONE AND SIGNED on the date or dates herein below written, in the presence of the undersigned competent witnesses.</w:t>
      </w:r>
    </w:p>
    <w:p w:rsidR="00663F05" w:rsidRPr="00AB320D" w:rsidRDefault="003340AC" w:rsidP="00AB320D">
      <w:pPr>
        <w:widowControl w:val="0"/>
        <w:tabs>
          <w:tab w:val="left" w:pos="4320"/>
        </w:tabs>
        <w:autoSpaceDE w:val="0"/>
        <w:autoSpaceDN w:val="0"/>
        <w:adjustRightInd w:val="0"/>
        <w:spacing w:before="240" w:after="0" w:line="480" w:lineRule="auto"/>
        <w:jc w:val="both"/>
        <w:rPr>
          <w:rFonts w:ascii="Times New Roman" w:hAnsi="Times New Roman" w:cs="Times New Roman"/>
          <w:b/>
          <w:color w:val="000000"/>
          <w:sz w:val="24"/>
          <w:szCs w:val="24"/>
        </w:rPr>
      </w:pPr>
      <w:r w:rsidRPr="00AB320D">
        <w:rPr>
          <w:rFonts w:ascii="Times New Roman" w:hAnsi="Times New Roman" w:cs="Times New Roman"/>
          <w:color w:val="000000"/>
          <w:sz w:val="24"/>
          <w:szCs w:val="24"/>
        </w:rPr>
        <w:t>WITNESSES:</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STATE OF LOUISIANA</w:t>
      </w:r>
    </w:p>
    <w:p w:rsidR="00663F05" w:rsidRPr="00AB320D" w:rsidRDefault="003340AC" w:rsidP="00AB320D">
      <w:pPr>
        <w:widowControl w:val="0"/>
        <w:tabs>
          <w:tab w:val="right" w:pos="3960"/>
          <w:tab w:val="right" w:pos="4680"/>
          <w:tab w:val="right" w:pos="9000"/>
        </w:tabs>
        <w:autoSpaceDE w:val="0"/>
        <w:autoSpaceDN w:val="0"/>
        <w:adjustRightInd w:val="0"/>
        <w:spacing w:before="720"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t>By:</w:t>
      </w:r>
      <w:r w:rsidRPr="00AB320D">
        <w:rPr>
          <w:rFonts w:ascii="Times New Roman" w:hAnsi="Times New Roman" w:cs="Times New Roman"/>
          <w:color w:val="000000"/>
          <w:sz w:val="24"/>
          <w:szCs w:val="24"/>
        </w:rPr>
        <w:tab/>
      </w:r>
    </w:p>
    <w:p w:rsidR="00663F05" w:rsidRPr="00AB320D" w:rsidRDefault="003340AC" w:rsidP="00AB320D">
      <w:pPr>
        <w:widowControl w:val="0"/>
        <w:tabs>
          <w:tab w:val="right" w:pos="3960"/>
          <w:tab w:val="right" w:pos="4950"/>
          <w:tab w:val="right" w:pos="900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t xml:space="preserve">Name: </w:t>
      </w:r>
      <w:r w:rsidRPr="00AB320D">
        <w:rPr>
          <w:rFonts w:ascii="Times New Roman" w:hAnsi="Times New Roman" w:cs="Times New Roman"/>
          <w:color w:val="000000"/>
          <w:sz w:val="24"/>
          <w:szCs w:val="24"/>
        </w:rPr>
        <w:tab/>
      </w:r>
    </w:p>
    <w:p w:rsidR="00663F05" w:rsidRPr="00AB320D" w:rsidRDefault="003340AC" w:rsidP="00AB320D">
      <w:pPr>
        <w:widowControl w:val="0"/>
        <w:tabs>
          <w:tab w:val="left" w:pos="5040"/>
        </w:tabs>
        <w:autoSpaceDE w:val="0"/>
        <w:autoSpaceDN w:val="0"/>
        <w:adjustRightInd w:val="0"/>
        <w:spacing w:after="0" w:line="480" w:lineRule="auto"/>
        <w:ind w:left="50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Title:</w:t>
      </w:r>
      <w:r w:rsidRPr="00AB320D">
        <w:rPr>
          <w:rFonts w:ascii="Times New Roman" w:hAnsi="Times New Roman" w:cs="Times New Roman"/>
          <w:color w:val="000000"/>
          <w:sz w:val="24"/>
          <w:szCs w:val="24"/>
        </w:rPr>
        <w:tab/>
        <w:t>Assistant Secretary/Mineral Energy Board Secretary</w:t>
      </w:r>
    </w:p>
    <w:p w:rsidR="00663F05" w:rsidRPr="00AB320D" w:rsidRDefault="003340AC" w:rsidP="00AB320D">
      <w:pPr>
        <w:widowControl w:val="0"/>
        <w:tabs>
          <w:tab w:val="left" w:pos="7425"/>
        </w:tabs>
        <w:autoSpaceDE w:val="0"/>
        <w:autoSpaceDN w:val="0"/>
        <w:adjustRightInd w:val="0"/>
        <w:spacing w:after="0" w:line="480" w:lineRule="auto"/>
        <w:ind w:left="43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Date:_________________ </w:t>
      </w:r>
    </w:p>
    <w:p w:rsidR="00663F05" w:rsidRPr="00AB320D" w:rsidRDefault="003340AC" w:rsidP="00AB320D">
      <w:pPr>
        <w:widowControl w:val="0"/>
        <w:tabs>
          <w:tab w:val="left" w:pos="4320"/>
        </w:tabs>
        <w:autoSpaceDE w:val="0"/>
        <w:autoSpaceDN w:val="0"/>
        <w:adjustRightInd w:val="0"/>
        <w:spacing w:before="720" w:after="0" w:line="480" w:lineRule="auto"/>
        <w:jc w:val="both"/>
        <w:rPr>
          <w:rFonts w:ascii="Times New Roman" w:hAnsi="Times New Roman" w:cs="Times New Roman"/>
          <w:b/>
          <w:color w:val="000000"/>
          <w:sz w:val="24"/>
          <w:szCs w:val="24"/>
        </w:rPr>
      </w:pPr>
      <w:r w:rsidRPr="00AB320D">
        <w:rPr>
          <w:rFonts w:ascii="Times New Roman" w:hAnsi="Times New Roman" w:cs="Times New Roman"/>
          <w:color w:val="000000"/>
          <w:sz w:val="24"/>
          <w:szCs w:val="24"/>
        </w:rPr>
        <w:t>WITNESSES:</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__________________</w:t>
      </w:r>
    </w:p>
    <w:p w:rsidR="00663F05" w:rsidRPr="00AB320D" w:rsidRDefault="003340AC" w:rsidP="00AB320D">
      <w:pPr>
        <w:widowControl w:val="0"/>
        <w:tabs>
          <w:tab w:val="right" w:pos="3960"/>
          <w:tab w:val="right" w:pos="4680"/>
          <w:tab w:val="right" w:pos="9000"/>
        </w:tabs>
        <w:autoSpaceDE w:val="0"/>
        <w:autoSpaceDN w:val="0"/>
        <w:adjustRightInd w:val="0"/>
        <w:spacing w:before="720"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t>By:</w:t>
      </w:r>
      <w:r w:rsidRPr="00AB320D">
        <w:rPr>
          <w:rFonts w:ascii="Times New Roman" w:hAnsi="Times New Roman" w:cs="Times New Roman"/>
          <w:color w:val="000000"/>
          <w:sz w:val="24"/>
          <w:szCs w:val="24"/>
        </w:rPr>
        <w:tab/>
      </w:r>
    </w:p>
    <w:p w:rsidR="00663F05" w:rsidRPr="00AB320D" w:rsidRDefault="003340AC" w:rsidP="00DC61CD">
      <w:pPr>
        <w:widowControl w:val="0"/>
        <w:tabs>
          <w:tab w:val="right" w:pos="3960"/>
          <w:tab w:val="right" w:pos="4950"/>
          <w:tab w:val="left" w:pos="5310"/>
          <w:tab w:val="right" w:pos="900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p>
    <w:p w:rsidR="00663F05" w:rsidRPr="00AB320D" w:rsidRDefault="003340AC" w:rsidP="00AB320D">
      <w:pPr>
        <w:widowControl w:val="0"/>
        <w:tabs>
          <w:tab w:val="left" w:pos="5310"/>
          <w:tab w:val="right" w:pos="9360"/>
        </w:tabs>
        <w:autoSpaceDE w:val="0"/>
        <w:autoSpaceDN w:val="0"/>
        <w:adjustRightInd w:val="0"/>
        <w:spacing w:after="0" w:line="480" w:lineRule="auto"/>
        <w:ind w:left="43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Date:_________________ </w:t>
      </w:r>
    </w:p>
    <w:p w:rsidR="00663F05" w:rsidRPr="00AB320D" w:rsidRDefault="00663F05" w:rsidP="00AB320D">
      <w:pPr>
        <w:widowControl w:val="0"/>
        <w:tabs>
          <w:tab w:val="center" w:pos="4815"/>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4815"/>
        </w:tabs>
        <w:autoSpaceDE w:val="0"/>
        <w:autoSpaceDN w:val="0"/>
        <w:adjustRightInd w:val="0"/>
        <w:spacing w:after="24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ACKNOWLEDGMENTS</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STATE OF LOUISIANA</w:t>
      </w:r>
    </w:p>
    <w:p w:rsidR="00663F05" w:rsidRPr="00AB320D" w:rsidRDefault="003340AC" w:rsidP="00AB320D">
      <w:pPr>
        <w:widowControl w:val="0"/>
        <w:autoSpaceDE w:val="0"/>
        <w:autoSpaceDN w:val="0"/>
        <w:adjustRightInd w:val="0"/>
        <w:spacing w:after="24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PARISH OF EAST BATON ROUGE</w:t>
      </w:r>
    </w:p>
    <w:p w:rsidR="00663F05" w:rsidRPr="00AB320D" w:rsidRDefault="003340AC" w:rsidP="00AB320D">
      <w:pPr>
        <w:widowControl w:val="0"/>
        <w:tabs>
          <w:tab w:val="center" w:pos="4815"/>
        </w:tabs>
        <w:autoSpaceDE w:val="0"/>
        <w:autoSpaceDN w:val="0"/>
        <w:adjustRightInd w:val="0"/>
        <w:spacing w:after="24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WITNESS ACKNOWLEDGMENT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BEFORE ME, the undersigned authority, personally came and appeared ________________________________________, who by me being first duly sworn, deposed and said, that he/she is one of the witnesses to the execution of the foregoing instrument and that he/she saw </w:t>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rPr>
        <w:t xml:space="preserve"> sign said instrument as </w:t>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rPr>
        <w:t xml:space="preserve"> of the State Mineral and Energy Board, in the presence of appearer and ________________________, the other subscribing witness.</w:t>
      </w:r>
    </w:p>
    <w:p w:rsidR="00663F05" w:rsidRPr="00AB320D" w:rsidRDefault="003340AC" w:rsidP="00AB320D">
      <w:pPr>
        <w:widowControl w:val="0"/>
        <w:tabs>
          <w:tab w:val="right" w:pos="9360"/>
        </w:tabs>
        <w:autoSpaceDE w:val="0"/>
        <w:autoSpaceDN w:val="0"/>
        <w:adjustRightInd w:val="0"/>
        <w:spacing w:before="480" w:after="0" w:line="480" w:lineRule="auto"/>
        <w:ind w:left="46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before="240"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SWORN TO AND SUBSCRIBED before me on this the ______ day of _____________, 2012.</w:t>
      </w:r>
    </w:p>
    <w:p w:rsidR="00663F05" w:rsidRPr="00AB320D" w:rsidRDefault="003340AC" w:rsidP="00AB320D">
      <w:pPr>
        <w:widowControl w:val="0"/>
        <w:tabs>
          <w:tab w:val="right" w:pos="9360"/>
        </w:tabs>
        <w:autoSpaceDE w:val="0"/>
        <w:autoSpaceDN w:val="0"/>
        <w:adjustRightInd w:val="0"/>
        <w:spacing w:before="480" w:after="0" w:line="480" w:lineRule="auto"/>
        <w:ind w:left="46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p>
    <w:p w:rsidR="00663F05" w:rsidRPr="00AB320D" w:rsidRDefault="003340AC" w:rsidP="00AB320D">
      <w:pPr>
        <w:widowControl w:val="0"/>
        <w:tabs>
          <w:tab w:val="right" w:pos="9360"/>
        </w:tabs>
        <w:autoSpaceDE w:val="0"/>
        <w:autoSpaceDN w:val="0"/>
        <w:adjustRightInd w:val="0"/>
        <w:spacing w:before="120" w:after="0" w:line="480" w:lineRule="auto"/>
        <w:ind w:left="46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br/>
        <w:t>(print name) State of Louisiana notary ID#</w:t>
      </w:r>
    </w:p>
    <w:p w:rsidR="00663F05" w:rsidRPr="00AB320D" w:rsidRDefault="00663F05" w:rsidP="00AB320D">
      <w:pPr>
        <w:widowControl w:val="0"/>
        <w:tabs>
          <w:tab w:val="center" w:pos="4815"/>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4815"/>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STATE OF LOUISIANA</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PARISH/COUNTY OF EAST BATON ROUGE</w:t>
      </w:r>
    </w:p>
    <w:p w:rsidR="00663F05" w:rsidRPr="00AB320D" w:rsidRDefault="003340AC" w:rsidP="00AB320D">
      <w:pPr>
        <w:widowControl w:val="0"/>
        <w:tabs>
          <w:tab w:val="center" w:pos="4815"/>
        </w:tabs>
        <w:autoSpaceDE w:val="0"/>
        <w:autoSpaceDN w:val="0"/>
        <w:adjustRightInd w:val="0"/>
        <w:spacing w:before="120" w:after="12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PARTY ACKNOWLEDGMENT</w:t>
      </w:r>
    </w:p>
    <w:p w:rsidR="00663F05" w:rsidRPr="00AB320D" w:rsidRDefault="003340AC" w:rsidP="00AB320D">
      <w:pPr>
        <w:widowControl w:val="0"/>
        <w:tabs>
          <w:tab w:val="left" w:pos="7020"/>
        </w:tabs>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BEFORE ME, the undersigned, on this __________ day of _____________, 2012 personally came and appeared _____________, who, in the presence of me declared and acknowledged that he is the identical person who executed and attested the foregoing instrument  in writing; that his signature thereto is a true and genuine signature; and that he executed and attested said instrument in his capacity as ___________________________ of his own free will and accord as the free act and deed for and on behalf of The State of Louisiana, its predecessors-in-interest, successors-in-interest and affiliated companies, and for the purposes and considerations therein set forth and expressed.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right" w:pos="486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My Commission expires:</w:t>
      </w:r>
      <w:r w:rsidRPr="00AB320D">
        <w:rPr>
          <w:rFonts w:ascii="Times New Roman" w:hAnsi="Times New Roman" w:cs="Times New Roman"/>
          <w:color w:val="000000"/>
          <w:sz w:val="24"/>
          <w:szCs w:val="24"/>
        </w:rPr>
        <w:tab/>
      </w:r>
    </w:p>
    <w:p w:rsidR="00663F05" w:rsidRPr="00AB320D" w:rsidRDefault="003340AC" w:rsidP="00AB320D">
      <w:pPr>
        <w:widowControl w:val="0"/>
        <w:tabs>
          <w:tab w:val="right" w:pos="486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 </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Notary Public in East Baton Rouge Parish,</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State of Louisiana</w:t>
      </w:r>
    </w:p>
    <w:p w:rsidR="00663F05" w:rsidRPr="00AB320D" w:rsidRDefault="003340AC" w:rsidP="00AB320D">
      <w:pPr>
        <w:widowControl w:val="0"/>
        <w:tabs>
          <w:tab w:val="center" w:pos="4815"/>
        </w:tabs>
        <w:autoSpaceDE w:val="0"/>
        <w:autoSpaceDN w:val="0"/>
        <w:adjustRightInd w:val="0"/>
        <w:spacing w:before="360"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STATE OF _______________________</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PARISH/COUNTY OF ______________________________ </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4815"/>
        </w:tabs>
        <w:autoSpaceDE w:val="0"/>
        <w:autoSpaceDN w:val="0"/>
        <w:adjustRightInd w:val="0"/>
        <w:spacing w:after="24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WITNESS ACKNOWLEDGMENT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BEFORE ME, the undersigned authority, personally came and appeared ___________________________, who by me being first duly sworn, deposed and said, that he/she is one of the witnesses to the execution of the foregoing instrument and that he/she saw _____________________________ sign said instrument as _________________ of the State Mineral and Energy Board, in the presence of appearer and _____________________________, the other subscribing witness.</w:t>
      </w:r>
    </w:p>
    <w:p w:rsidR="00663F05" w:rsidRPr="00AB320D" w:rsidRDefault="003340AC" w:rsidP="00AB320D">
      <w:pPr>
        <w:widowControl w:val="0"/>
        <w:autoSpaceDE w:val="0"/>
        <w:autoSpaceDN w:val="0"/>
        <w:adjustRightInd w:val="0"/>
        <w:spacing w:before="360"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SWORN TO AND SUBSCRIBED before me on this the ________ day of_________________, 2010.</w:t>
      </w:r>
    </w:p>
    <w:p w:rsidR="00663F05" w:rsidRPr="00AB320D" w:rsidRDefault="003340AC" w:rsidP="00AB320D">
      <w:pPr>
        <w:widowControl w:val="0"/>
        <w:tabs>
          <w:tab w:val="right" w:pos="9360"/>
        </w:tabs>
        <w:autoSpaceDE w:val="0"/>
        <w:autoSpaceDN w:val="0"/>
        <w:adjustRightInd w:val="0"/>
        <w:spacing w:before="240" w:after="0" w:line="480" w:lineRule="auto"/>
        <w:ind w:left="46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p>
    <w:p w:rsidR="00663F05" w:rsidRPr="00AB320D" w:rsidRDefault="003340AC" w:rsidP="00AB320D">
      <w:pPr>
        <w:widowControl w:val="0"/>
        <w:tabs>
          <w:tab w:val="right" w:pos="9360"/>
        </w:tabs>
        <w:autoSpaceDE w:val="0"/>
        <w:autoSpaceDN w:val="0"/>
        <w:adjustRightInd w:val="0"/>
        <w:spacing w:before="120" w:after="0" w:line="480" w:lineRule="auto"/>
        <w:ind w:left="46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br/>
        <w:t>(print name) State of Louisiana notary ID#</w:t>
      </w:r>
    </w:p>
    <w:p w:rsidR="00663F05" w:rsidRPr="00AB320D" w:rsidRDefault="003340AC" w:rsidP="00AB320D">
      <w:pPr>
        <w:widowControl w:val="0"/>
        <w:autoSpaceDE w:val="0"/>
        <w:autoSpaceDN w:val="0"/>
        <w:adjustRightInd w:val="0"/>
        <w:spacing w:before="360"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Notary Public in East Baton Rouge Parish/County</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State of Louisiana</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4815"/>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STATE OF TEXAS </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COUNTY OF HARRIS</w:t>
      </w:r>
    </w:p>
    <w:p w:rsidR="00663F05" w:rsidRPr="00AB320D" w:rsidRDefault="003340AC" w:rsidP="00AB320D">
      <w:pPr>
        <w:widowControl w:val="0"/>
        <w:tabs>
          <w:tab w:val="center" w:pos="4815"/>
        </w:tabs>
        <w:autoSpaceDE w:val="0"/>
        <w:autoSpaceDN w:val="0"/>
        <w:adjustRightInd w:val="0"/>
        <w:spacing w:before="240" w:after="12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PARTY ACKNOWLEDGMENT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BEFORE ME, the undersigned, on this ________ day of _____________, 2012, personally came and appeared ______________, who, in the presence of me declared and acknowledged that he is the identical person who executed and attested the foregoing instrument in writing; that his signature thereto is a true and genuine signature; and that he executed and attested said instrument in his capacity as ____________________________ of ______________, ________________ for _____________________ of his own free will and accord as the free act and deed for and on behalf of _______________, ______________ for __________________, its predecessors-in-interest, successors-in-interest and affiliated companies, and for the purposes and considerations therein set forth and expressed.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right" w:pos="486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My Commission expires:</w:t>
      </w:r>
      <w:r w:rsidRPr="00AB320D">
        <w:rPr>
          <w:rFonts w:ascii="Times New Roman" w:hAnsi="Times New Roman" w:cs="Times New Roman"/>
          <w:color w:val="000000"/>
          <w:sz w:val="24"/>
          <w:szCs w:val="24"/>
        </w:rPr>
        <w:tab/>
        <w:t xml:space="preserve"> </w:t>
      </w:r>
    </w:p>
    <w:p w:rsidR="00663F05" w:rsidRPr="00AB320D" w:rsidRDefault="003340AC" w:rsidP="00AB320D">
      <w:pPr>
        <w:widowControl w:val="0"/>
        <w:tabs>
          <w:tab w:val="right" w:pos="486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 </w:t>
      </w:r>
    </w:p>
    <w:p w:rsidR="00663F05" w:rsidRPr="00AB320D" w:rsidRDefault="003340AC" w:rsidP="00AB320D">
      <w:pPr>
        <w:widowControl w:val="0"/>
        <w:tabs>
          <w:tab w:val="center" w:pos="4815"/>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Notary Public in Harris County,</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State of Texas</w:t>
      </w:r>
    </w:p>
    <w:sectPr w:rsidR="00663F05" w:rsidRPr="00AB320D" w:rsidSect="002C0870">
      <w:footerReference w:type="even" r:id="rId8"/>
      <w:footerReference w:type="default" r:id="rId9"/>
      <w:footerReference w:type="first" r:id="rId10"/>
      <w:pgSz w:w="12240" w:h="2016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0F" w:rsidRDefault="00AB150F">
      <w:pPr>
        <w:spacing w:after="0" w:line="240" w:lineRule="auto"/>
      </w:pPr>
      <w:r>
        <w:separator/>
      </w:r>
    </w:p>
  </w:endnote>
  <w:endnote w:type="continuationSeparator" w:id="0">
    <w:p w:rsidR="00AB150F" w:rsidRDefault="00AB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D2" w:rsidRDefault="00AB17D2" w:rsidP="00E71B66">
    <w:pPr>
      <w:framePr w:wrap="around" w:vAnchor="text" w:hAnchor="margin" w:xAlign="center" w:y="1"/>
      <w:widowControl w:val="0"/>
      <w:tabs>
        <w:tab w:val="center" w:pos="4320"/>
        <w:tab w:val="right" w:pos="86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w:instrText>
    </w:r>
    <w:r>
      <w:rPr>
        <w:rFonts w:ascii="Arial" w:hAnsi="Arial" w:cs="Arial"/>
        <w:sz w:val="24"/>
        <w:szCs w:val="24"/>
      </w:rPr>
      <w:fldChar w:fldCharType="end"/>
    </w:r>
  </w:p>
  <w:p w:rsidR="00AB17D2" w:rsidRDefault="00AB17D2" w:rsidP="00E71B66">
    <w:pPr>
      <w:widowControl w:val="0"/>
      <w:tabs>
        <w:tab w:val="center" w:pos="4320"/>
        <w:tab w:val="right" w:pos="8640"/>
      </w:tabs>
      <w:autoSpaceDE w:val="0"/>
      <w:autoSpaceDN w:val="0"/>
      <w:adjustRightInd w:val="0"/>
      <w:spacing w:after="0" w:line="240" w:lineRule="auto"/>
      <w:ind w:right="360"/>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D2" w:rsidRDefault="00AB17D2" w:rsidP="00A612B8">
    <w:pPr>
      <w:framePr w:wrap="around" w:vAnchor="text" w:hAnchor="margin" w:xAlign="center" w:y="1"/>
      <w:widowControl w:val="0"/>
      <w:tabs>
        <w:tab w:val="center" w:pos="4320"/>
        <w:tab w:val="right" w:pos="86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w:instrText>
    </w:r>
    <w:r>
      <w:rPr>
        <w:rFonts w:ascii="Arial" w:hAnsi="Arial" w:cs="Arial"/>
        <w:sz w:val="24"/>
        <w:szCs w:val="24"/>
      </w:rPr>
      <w:fldChar w:fldCharType="separate"/>
    </w:r>
    <w:r w:rsidR="00D065F5">
      <w:rPr>
        <w:rFonts w:ascii="Arial" w:hAnsi="Arial" w:cs="Arial"/>
        <w:noProof/>
        <w:sz w:val="24"/>
        <w:szCs w:val="24"/>
      </w:rPr>
      <w:t>1</w:t>
    </w:r>
    <w:r>
      <w:rPr>
        <w:rFonts w:ascii="Arial" w:hAnsi="Arial" w:cs="Arial"/>
        <w:sz w:val="24"/>
        <w:szCs w:val="24"/>
      </w:rPr>
      <w:fldChar w:fldCharType="end"/>
    </w:r>
  </w:p>
  <w:p w:rsidR="00AB17D2" w:rsidRDefault="00AB17D2" w:rsidP="00E67102">
    <w:pPr>
      <w:widowControl w:val="0"/>
      <w:tabs>
        <w:tab w:val="center" w:pos="4320"/>
        <w:tab w:val="right" w:pos="8640"/>
      </w:tabs>
      <w:autoSpaceDE w:val="0"/>
      <w:autoSpaceDN w:val="0"/>
      <w:adjustRightInd w:val="0"/>
      <w:spacing w:after="0" w:line="240" w:lineRule="auto"/>
      <w:ind w:right="360"/>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D2" w:rsidRDefault="00AB17D2">
    <w:pPr>
      <w:widowControl w:val="0"/>
      <w:tabs>
        <w:tab w:val="center" w:pos="4320"/>
        <w:tab w:val="right" w:pos="864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p>
  <w:p w:rsidR="00AB17D2" w:rsidRDefault="00AB17D2" w:rsidP="00585D1B">
    <w:pPr>
      <w:widowControl w:val="0"/>
      <w:tabs>
        <w:tab w:val="center" w:pos="4320"/>
        <w:tab w:val="right" w:pos="8640"/>
      </w:tabs>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0F" w:rsidRDefault="00AB150F">
      <w:pPr>
        <w:spacing w:after="0" w:line="240" w:lineRule="auto"/>
      </w:pPr>
      <w:r>
        <w:separator/>
      </w:r>
    </w:p>
  </w:footnote>
  <w:footnote w:type="continuationSeparator" w:id="0">
    <w:p w:rsidR="00AB150F" w:rsidRDefault="00AB1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AC"/>
    <w:rsid w:val="00017FAD"/>
    <w:rsid w:val="000212D8"/>
    <w:rsid w:val="00050B07"/>
    <w:rsid w:val="00063EDD"/>
    <w:rsid w:val="00064F4E"/>
    <w:rsid w:val="00081D3F"/>
    <w:rsid w:val="000B12B6"/>
    <w:rsid w:val="000C09ED"/>
    <w:rsid w:val="001236A9"/>
    <w:rsid w:val="00123D6B"/>
    <w:rsid w:val="00191708"/>
    <w:rsid w:val="0019621F"/>
    <w:rsid w:val="00197433"/>
    <w:rsid w:val="001A23FE"/>
    <w:rsid w:val="001C331D"/>
    <w:rsid w:val="001C39B7"/>
    <w:rsid w:val="00202A13"/>
    <w:rsid w:val="00216C94"/>
    <w:rsid w:val="002324A1"/>
    <w:rsid w:val="00265349"/>
    <w:rsid w:val="002718C2"/>
    <w:rsid w:val="002831DE"/>
    <w:rsid w:val="00297CBF"/>
    <w:rsid w:val="002B7A6B"/>
    <w:rsid w:val="002C0870"/>
    <w:rsid w:val="002D3E34"/>
    <w:rsid w:val="00312122"/>
    <w:rsid w:val="00317DF3"/>
    <w:rsid w:val="00333598"/>
    <w:rsid w:val="003340AC"/>
    <w:rsid w:val="0036452D"/>
    <w:rsid w:val="0040342F"/>
    <w:rsid w:val="004208DE"/>
    <w:rsid w:val="00445F3F"/>
    <w:rsid w:val="004571A7"/>
    <w:rsid w:val="0046700F"/>
    <w:rsid w:val="004A0790"/>
    <w:rsid w:val="004C1CC2"/>
    <w:rsid w:val="0051021B"/>
    <w:rsid w:val="005435C0"/>
    <w:rsid w:val="00543FC1"/>
    <w:rsid w:val="00551BAC"/>
    <w:rsid w:val="00585D1B"/>
    <w:rsid w:val="00590421"/>
    <w:rsid w:val="00592F7B"/>
    <w:rsid w:val="005A47D1"/>
    <w:rsid w:val="005E0895"/>
    <w:rsid w:val="005E1F5F"/>
    <w:rsid w:val="005F098A"/>
    <w:rsid w:val="006028B4"/>
    <w:rsid w:val="00604400"/>
    <w:rsid w:val="00661D62"/>
    <w:rsid w:val="00663F05"/>
    <w:rsid w:val="00680DBC"/>
    <w:rsid w:val="0069504C"/>
    <w:rsid w:val="006C1141"/>
    <w:rsid w:val="006E5821"/>
    <w:rsid w:val="00702FD4"/>
    <w:rsid w:val="0071346A"/>
    <w:rsid w:val="00735EB2"/>
    <w:rsid w:val="0074596B"/>
    <w:rsid w:val="00745BCD"/>
    <w:rsid w:val="00747411"/>
    <w:rsid w:val="007478A7"/>
    <w:rsid w:val="00782BD1"/>
    <w:rsid w:val="00792C77"/>
    <w:rsid w:val="00793A87"/>
    <w:rsid w:val="007B00AC"/>
    <w:rsid w:val="007F7FC1"/>
    <w:rsid w:val="008067CB"/>
    <w:rsid w:val="00854811"/>
    <w:rsid w:val="00867A68"/>
    <w:rsid w:val="0087493B"/>
    <w:rsid w:val="00874CD9"/>
    <w:rsid w:val="008E3AA4"/>
    <w:rsid w:val="00941928"/>
    <w:rsid w:val="00960093"/>
    <w:rsid w:val="009A718E"/>
    <w:rsid w:val="009D66F7"/>
    <w:rsid w:val="009E75A6"/>
    <w:rsid w:val="009F2B0C"/>
    <w:rsid w:val="009F4F8F"/>
    <w:rsid w:val="00A20DAD"/>
    <w:rsid w:val="00A3562D"/>
    <w:rsid w:val="00A612B8"/>
    <w:rsid w:val="00A72141"/>
    <w:rsid w:val="00A91315"/>
    <w:rsid w:val="00A9253B"/>
    <w:rsid w:val="00AA2F2F"/>
    <w:rsid w:val="00AA774C"/>
    <w:rsid w:val="00AB150F"/>
    <w:rsid w:val="00AB17D2"/>
    <w:rsid w:val="00AB320D"/>
    <w:rsid w:val="00AD4C63"/>
    <w:rsid w:val="00B06CAC"/>
    <w:rsid w:val="00B42B37"/>
    <w:rsid w:val="00B43C29"/>
    <w:rsid w:val="00B71CA3"/>
    <w:rsid w:val="00B71ED6"/>
    <w:rsid w:val="00B71FC0"/>
    <w:rsid w:val="00BC022B"/>
    <w:rsid w:val="00BE5A60"/>
    <w:rsid w:val="00C1411A"/>
    <w:rsid w:val="00C50FFA"/>
    <w:rsid w:val="00C620BE"/>
    <w:rsid w:val="00CB3318"/>
    <w:rsid w:val="00CC7A2A"/>
    <w:rsid w:val="00CE14B8"/>
    <w:rsid w:val="00D065F5"/>
    <w:rsid w:val="00D3729A"/>
    <w:rsid w:val="00D43739"/>
    <w:rsid w:val="00D66BF2"/>
    <w:rsid w:val="00DA2620"/>
    <w:rsid w:val="00DC124C"/>
    <w:rsid w:val="00DC61CD"/>
    <w:rsid w:val="00DD1124"/>
    <w:rsid w:val="00DE0C98"/>
    <w:rsid w:val="00DE786C"/>
    <w:rsid w:val="00E03133"/>
    <w:rsid w:val="00E15456"/>
    <w:rsid w:val="00E51CFC"/>
    <w:rsid w:val="00E67102"/>
    <w:rsid w:val="00E67C57"/>
    <w:rsid w:val="00E71B66"/>
    <w:rsid w:val="00EA7802"/>
    <w:rsid w:val="00F04124"/>
    <w:rsid w:val="00F34F4A"/>
    <w:rsid w:val="00F42D5D"/>
    <w:rsid w:val="00F433EB"/>
    <w:rsid w:val="00F57893"/>
    <w:rsid w:val="00F725D9"/>
    <w:rsid w:val="00F93CE8"/>
    <w:rsid w:val="00F945B1"/>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A68"/>
    <w:rPr>
      <w:sz w:val="16"/>
      <w:szCs w:val="16"/>
    </w:rPr>
  </w:style>
  <w:style w:type="paragraph" w:styleId="CommentText">
    <w:name w:val="annotation text"/>
    <w:basedOn w:val="Normal"/>
    <w:link w:val="CommentTextChar"/>
    <w:uiPriority w:val="99"/>
    <w:semiHidden/>
    <w:unhideWhenUsed/>
    <w:rsid w:val="00867A68"/>
    <w:pPr>
      <w:spacing w:line="240" w:lineRule="auto"/>
    </w:pPr>
    <w:rPr>
      <w:sz w:val="20"/>
      <w:szCs w:val="20"/>
    </w:rPr>
  </w:style>
  <w:style w:type="character" w:customStyle="1" w:styleId="CommentTextChar">
    <w:name w:val="Comment Text Char"/>
    <w:basedOn w:val="DefaultParagraphFont"/>
    <w:link w:val="CommentText"/>
    <w:uiPriority w:val="99"/>
    <w:semiHidden/>
    <w:rsid w:val="00867A68"/>
    <w:rPr>
      <w:sz w:val="20"/>
      <w:szCs w:val="20"/>
    </w:rPr>
  </w:style>
  <w:style w:type="paragraph" w:styleId="CommentSubject">
    <w:name w:val="annotation subject"/>
    <w:basedOn w:val="CommentText"/>
    <w:next w:val="CommentText"/>
    <w:link w:val="CommentSubjectChar"/>
    <w:uiPriority w:val="99"/>
    <w:semiHidden/>
    <w:unhideWhenUsed/>
    <w:rsid w:val="00867A68"/>
    <w:rPr>
      <w:b/>
      <w:bCs/>
    </w:rPr>
  </w:style>
  <w:style w:type="character" w:customStyle="1" w:styleId="CommentSubjectChar">
    <w:name w:val="Comment Subject Char"/>
    <w:basedOn w:val="CommentTextChar"/>
    <w:link w:val="CommentSubject"/>
    <w:uiPriority w:val="99"/>
    <w:semiHidden/>
    <w:rsid w:val="00867A68"/>
    <w:rPr>
      <w:b/>
      <w:bCs/>
      <w:sz w:val="20"/>
      <w:szCs w:val="20"/>
    </w:rPr>
  </w:style>
  <w:style w:type="paragraph" w:styleId="Revision">
    <w:name w:val="Revision"/>
    <w:hidden/>
    <w:uiPriority w:val="99"/>
    <w:semiHidden/>
    <w:rsid w:val="00867A68"/>
    <w:pPr>
      <w:spacing w:after="0" w:line="240" w:lineRule="auto"/>
    </w:pPr>
  </w:style>
  <w:style w:type="paragraph" w:styleId="BalloonText">
    <w:name w:val="Balloon Text"/>
    <w:basedOn w:val="Normal"/>
    <w:link w:val="BalloonTextChar"/>
    <w:uiPriority w:val="99"/>
    <w:semiHidden/>
    <w:unhideWhenUsed/>
    <w:rsid w:val="0086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68"/>
    <w:rPr>
      <w:rFonts w:ascii="Tahoma" w:hAnsi="Tahoma" w:cs="Tahoma"/>
      <w:sz w:val="16"/>
      <w:szCs w:val="16"/>
    </w:rPr>
  </w:style>
  <w:style w:type="paragraph" w:styleId="ListParagraph">
    <w:name w:val="List Paragraph"/>
    <w:basedOn w:val="Normal"/>
    <w:uiPriority w:val="34"/>
    <w:qFormat/>
    <w:rsid w:val="00D66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A68"/>
    <w:rPr>
      <w:sz w:val="16"/>
      <w:szCs w:val="16"/>
    </w:rPr>
  </w:style>
  <w:style w:type="paragraph" w:styleId="CommentText">
    <w:name w:val="annotation text"/>
    <w:basedOn w:val="Normal"/>
    <w:link w:val="CommentTextChar"/>
    <w:uiPriority w:val="99"/>
    <w:semiHidden/>
    <w:unhideWhenUsed/>
    <w:rsid w:val="00867A68"/>
    <w:pPr>
      <w:spacing w:line="240" w:lineRule="auto"/>
    </w:pPr>
    <w:rPr>
      <w:sz w:val="20"/>
      <w:szCs w:val="20"/>
    </w:rPr>
  </w:style>
  <w:style w:type="character" w:customStyle="1" w:styleId="CommentTextChar">
    <w:name w:val="Comment Text Char"/>
    <w:basedOn w:val="DefaultParagraphFont"/>
    <w:link w:val="CommentText"/>
    <w:uiPriority w:val="99"/>
    <w:semiHidden/>
    <w:rsid w:val="00867A68"/>
    <w:rPr>
      <w:sz w:val="20"/>
      <w:szCs w:val="20"/>
    </w:rPr>
  </w:style>
  <w:style w:type="paragraph" w:styleId="CommentSubject">
    <w:name w:val="annotation subject"/>
    <w:basedOn w:val="CommentText"/>
    <w:next w:val="CommentText"/>
    <w:link w:val="CommentSubjectChar"/>
    <w:uiPriority w:val="99"/>
    <w:semiHidden/>
    <w:unhideWhenUsed/>
    <w:rsid w:val="00867A68"/>
    <w:rPr>
      <w:b/>
      <w:bCs/>
    </w:rPr>
  </w:style>
  <w:style w:type="character" w:customStyle="1" w:styleId="CommentSubjectChar">
    <w:name w:val="Comment Subject Char"/>
    <w:basedOn w:val="CommentTextChar"/>
    <w:link w:val="CommentSubject"/>
    <w:uiPriority w:val="99"/>
    <w:semiHidden/>
    <w:rsid w:val="00867A68"/>
    <w:rPr>
      <w:b/>
      <w:bCs/>
      <w:sz w:val="20"/>
      <w:szCs w:val="20"/>
    </w:rPr>
  </w:style>
  <w:style w:type="paragraph" w:styleId="Revision">
    <w:name w:val="Revision"/>
    <w:hidden/>
    <w:uiPriority w:val="99"/>
    <w:semiHidden/>
    <w:rsid w:val="00867A68"/>
    <w:pPr>
      <w:spacing w:after="0" w:line="240" w:lineRule="auto"/>
    </w:pPr>
  </w:style>
  <w:style w:type="paragraph" w:styleId="BalloonText">
    <w:name w:val="Balloon Text"/>
    <w:basedOn w:val="Normal"/>
    <w:link w:val="BalloonTextChar"/>
    <w:uiPriority w:val="99"/>
    <w:semiHidden/>
    <w:unhideWhenUsed/>
    <w:rsid w:val="0086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68"/>
    <w:rPr>
      <w:rFonts w:ascii="Tahoma" w:hAnsi="Tahoma" w:cs="Tahoma"/>
      <w:sz w:val="16"/>
      <w:szCs w:val="16"/>
    </w:rPr>
  </w:style>
  <w:style w:type="paragraph" w:styleId="ListParagraph">
    <w:name w:val="List Paragraph"/>
    <w:basedOn w:val="Normal"/>
    <w:uiPriority w:val="34"/>
    <w:qFormat/>
    <w:rsid w:val="00D6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1755-93DD-4A6B-A3F2-2D626184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8092</Words>
  <Characters>46130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dc:creator>
  <cp:keywords/>
  <dc:description/>
  <cp:lastModifiedBy>Charles Bradbury</cp:lastModifiedBy>
  <cp:revision>3</cp:revision>
  <cp:lastPrinted>2013-07-17T13:43:00Z</cp:lastPrinted>
  <dcterms:created xsi:type="dcterms:W3CDTF">2013-08-20T14:47:00Z</dcterms:created>
  <dcterms:modified xsi:type="dcterms:W3CDTF">2014-04-30T16:17:00Z</dcterms:modified>
</cp:coreProperties>
</file>