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18" w:rsidRPr="00304828" w:rsidRDefault="00BC2B18">
      <w:pPr>
        <w:pStyle w:val="Heading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4828">
        <w:rPr>
          <w:rFonts w:ascii="Times New Roman" w:hAnsi="Times New Roman" w:cs="Times New Roman"/>
          <w:sz w:val="24"/>
          <w:szCs w:val="24"/>
        </w:rPr>
        <w:t>NOTICE OF CONSTRUCTION</w:t>
      </w:r>
    </w:p>
    <w:tbl>
      <w:tblPr>
        <w:tblW w:w="1080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079"/>
        <w:gridCol w:w="299"/>
        <w:gridCol w:w="236"/>
        <w:gridCol w:w="607"/>
        <w:gridCol w:w="111"/>
        <w:gridCol w:w="551"/>
        <w:gridCol w:w="349"/>
        <w:gridCol w:w="77"/>
        <w:gridCol w:w="118"/>
        <w:gridCol w:w="169"/>
        <w:gridCol w:w="9"/>
        <w:gridCol w:w="347"/>
        <w:gridCol w:w="184"/>
        <w:gridCol w:w="180"/>
        <w:gridCol w:w="169"/>
        <w:gridCol w:w="178"/>
        <w:gridCol w:w="135"/>
        <w:gridCol w:w="54"/>
        <w:gridCol w:w="179"/>
        <w:gridCol w:w="18"/>
        <w:gridCol w:w="702"/>
        <w:gridCol w:w="20"/>
        <w:gridCol w:w="78"/>
        <w:gridCol w:w="59"/>
        <w:gridCol w:w="28"/>
        <w:gridCol w:w="319"/>
        <w:gridCol w:w="169"/>
        <w:gridCol w:w="190"/>
        <w:gridCol w:w="101"/>
        <w:gridCol w:w="481"/>
        <w:gridCol w:w="195"/>
        <w:gridCol w:w="86"/>
        <w:gridCol w:w="79"/>
        <w:gridCol w:w="13"/>
        <w:gridCol w:w="319"/>
        <w:gridCol w:w="28"/>
        <w:gridCol w:w="254"/>
        <w:gridCol w:w="24"/>
        <w:gridCol w:w="95"/>
        <w:gridCol w:w="707"/>
        <w:gridCol w:w="13"/>
        <w:gridCol w:w="328"/>
        <w:gridCol w:w="19"/>
        <w:gridCol w:w="52"/>
        <w:gridCol w:w="605"/>
        <w:gridCol w:w="63"/>
        <w:gridCol w:w="724"/>
      </w:tblGrid>
      <w:tr w:rsidR="00BC2B18" w:rsidRPr="004532CD">
        <w:trPr>
          <w:cantSplit/>
        </w:trPr>
        <w:tc>
          <w:tcPr>
            <w:tcW w:w="2225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COMPANY NAME:</w:t>
            </w:r>
          </w:p>
        </w:tc>
        <w:tc>
          <w:tcPr>
            <w:tcW w:w="5973" w:type="dxa"/>
            <w:gridSpan w:val="34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158" w:type="dxa"/>
            <w:gridSpan w:val="5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  <w:szCs w:val="24"/>
              </w:rPr>
              <w:t>DATE: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c>
          <w:tcPr>
            <w:tcW w:w="2225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SUBMITTED BY:</w:t>
            </w:r>
          </w:p>
        </w:tc>
        <w:tc>
          <w:tcPr>
            <w:tcW w:w="25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457" w:type="dxa"/>
            <w:gridSpan w:val="9"/>
            <w:tcBorders>
              <w:top w:val="single" w:sz="4" w:space="0" w:color="auto"/>
            </w:tcBorders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TITLE:</w:t>
            </w:r>
          </w:p>
        </w:tc>
        <w:tc>
          <w:tcPr>
            <w:tcW w:w="1939" w:type="dxa"/>
            <w:gridSpan w:val="12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158" w:type="dxa"/>
            <w:gridSpan w:val="5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PHONE: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431" w:type="dxa"/>
            <w:gridSpan w:val="9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TYPE OF CONSTRUCTION:</w:t>
            </w:r>
          </w:p>
        </w:tc>
        <w:tc>
          <w:tcPr>
            <w:tcW w:w="7369" w:type="dxa"/>
            <w:gridSpan w:val="38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4667" w:type="dxa"/>
            <w:gridSpan w:val="1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LOCATION AREA OF CONSTRUCTION:</w:t>
            </w:r>
          </w:p>
        </w:tc>
        <w:tc>
          <w:tcPr>
            <w:tcW w:w="6133" w:type="dxa"/>
            <w:gridSpan w:val="31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1380" w:type="dxa"/>
            <w:gridSpan w:val="2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PARISH/S:</w:t>
            </w:r>
          </w:p>
        </w:tc>
        <w:tc>
          <w:tcPr>
            <w:tcW w:w="3109" w:type="dxa"/>
            <w:gridSpan w:val="13"/>
            <w:tcBorders>
              <w:bottom w:val="single" w:sz="4" w:space="0" w:color="auto"/>
            </w:tcBorders>
          </w:tcPr>
          <w:p w:rsidR="00BC2B18" w:rsidRPr="004532CD" w:rsidRDefault="00BC2B18" w:rsidP="0058386F">
            <w:pPr>
              <w:pStyle w:val="fieldtext"/>
              <w:spacing w:before="240"/>
            </w:pPr>
          </w:p>
        </w:tc>
        <w:tc>
          <w:tcPr>
            <w:tcW w:w="4867" w:type="dxa"/>
            <w:gridSpan w:val="28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NO. OF NAVAGABLE WATERWAY X-INGS: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236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NEAREST TOWN/S </w:t>
            </w:r>
            <w:r w:rsidR="00803B21" w:rsidRPr="004532CD">
              <w:rPr>
                <w:rFonts w:ascii="Times New Roman" w:hAnsi="Times New Roman" w:cs="Times New Roman"/>
                <w:b w:val="0"/>
                <w:sz w:val="22"/>
              </w:rPr>
              <w:t>–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 CITY/S:</w:t>
            </w:r>
          </w:p>
        </w:tc>
        <w:tc>
          <w:tcPr>
            <w:tcW w:w="7564" w:type="dxa"/>
            <w:gridSpan w:val="40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236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CONSTRUCTION DATE/S:</w:t>
            </w:r>
          </w:p>
        </w:tc>
        <w:tc>
          <w:tcPr>
            <w:tcW w:w="2617" w:type="dxa"/>
            <w:gridSpan w:val="1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iCs/>
                <w:sz w:val="22"/>
              </w:rPr>
              <w:t>Commencement Date</w:t>
            </w:r>
          </w:p>
        </w:tc>
        <w:tc>
          <w:tcPr>
            <w:tcW w:w="1628" w:type="dxa"/>
            <w:gridSpan w:val="9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931" w:type="dxa"/>
            <w:gridSpan w:val="12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iCs/>
                <w:sz w:val="22"/>
              </w:rPr>
              <w:t>Completion Date</w:t>
            </w: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236" w:type="dxa"/>
            <w:gridSpan w:val="7"/>
          </w:tcPr>
          <w:p w:rsidR="00BC2B18" w:rsidRPr="004532CD" w:rsidRDefault="00BC2B18" w:rsidP="00587283">
            <w:pPr>
              <w:pStyle w:val="Comment"/>
            </w:pPr>
          </w:p>
        </w:tc>
        <w:tc>
          <w:tcPr>
            <w:tcW w:w="4245" w:type="dxa"/>
            <w:gridSpan w:val="25"/>
          </w:tcPr>
          <w:p w:rsidR="00BC2B18" w:rsidRPr="004532CD" w:rsidRDefault="00BC2B18" w:rsidP="00B23A0C">
            <w:pPr>
              <w:pStyle w:val="Comment"/>
            </w:pPr>
            <w:r w:rsidRPr="004532CD">
              <w:t xml:space="preserve">(Gas </w:t>
            </w:r>
            <w:r w:rsidR="00B23A0C">
              <w:t>&amp;</w:t>
            </w:r>
            <w:r w:rsidRPr="004532CD">
              <w:t>- Hazardous Liquids 7 days notice)</w:t>
            </w:r>
          </w:p>
        </w:tc>
        <w:tc>
          <w:tcPr>
            <w:tcW w:w="3319" w:type="dxa"/>
            <w:gridSpan w:val="15"/>
          </w:tcPr>
          <w:p w:rsidR="00BC2B18" w:rsidRPr="00587283" w:rsidRDefault="00BC2B18" w:rsidP="00587283">
            <w:pPr>
              <w:pStyle w:val="Comment"/>
            </w:pPr>
            <w:r w:rsidRPr="00587283">
              <w:t>(estimated)</w:t>
            </w:r>
          </w:p>
        </w:tc>
      </w:tr>
      <w:tr w:rsidR="00BC2B18" w:rsidRPr="004532CD">
        <w:trPr>
          <w:cantSplit/>
        </w:trPr>
        <w:tc>
          <w:tcPr>
            <w:tcW w:w="3596" w:type="dxa"/>
            <w:gridSpan w:val="10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LENGTH OF CONSTRUCTION: </w:t>
            </w:r>
          </w:p>
        </w:tc>
        <w:tc>
          <w:tcPr>
            <w:tcW w:w="720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Feet</w:t>
            </w:r>
          </w:p>
        </w:tc>
        <w:tc>
          <w:tcPr>
            <w:tcW w:w="2108" w:type="dxa"/>
            <w:gridSpan w:val="13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132" w:type="dxa"/>
            <w:gridSpan w:val="6"/>
          </w:tcPr>
          <w:p w:rsidR="00BC2B18" w:rsidRPr="004532CD" w:rsidRDefault="00BC2B18">
            <w:pPr>
              <w:pStyle w:val="Heading3"/>
              <w:spacing w:after="0"/>
              <w:jc w:val="right"/>
              <w:rPr>
                <w:rFonts w:ascii="Times New Roman" w:hAnsi="Times New Roman" w:cs="Times New Roman"/>
                <w:b w:val="0"/>
                <w:iCs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444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BC2B18" w:rsidRPr="004532CD">
        <w:trPr>
          <w:cantSplit/>
        </w:trPr>
        <w:tc>
          <w:tcPr>
            <w:tcW w:w="1617" w:type="dxa"/>
            <w:gridSpan w:val="3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PIPE SIZE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S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)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2699" w:type="dxa"/>
            <w:gridSpan w:val="11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2880" w:type="dxa"/>
            <w:gridSpan w:val="1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PIPE MATERIAL TYPE:</w:t>
            </w:r>
          </w:p>
        </w:tc>
        <w:tc>
          <w:tcPr>
            <w:tcW w:w="3604" w:type="dxa"/>
            <w:gridSpan w:val="17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3313" w:type="dxa"/>
            <w:gridSpan w:val="8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PIPE LENGTH, EACH SIZE </w:t>
            </w:r>
          </w:p>
        </w:tc>
        <w:tc>
          <w:tcPr>
            <w:tcW w:w="7487" w:type="dxa"/>
            <w:gridSpan w:val="39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10800" w:type="dxa"/>
            <w:gridSpan w:val="47"/>
          </w:tcPr>
          <w:p w:rsidR="00BC2B18" w:rsidRPr="004532CD" w:rsidRDefault="00BC2B18" w:rsidP="00587283">
            <w:pPr>
              <w:pStyle w:val="Comment"/>
            </w:pPr>
            <w:r w:rsidRPr="004532CD">
              <w:t>(If more than one pipe size)</w:t>
            </w:r>
          </w:p>
        </w:tc>
      </w:tr>
      <w:tr w:rsidR="000C1DBE" w:rsidRPr="004532CD">
        <w:trPr>
          <w:cantSplit/>
        </w:trPr>
        <w:tc>
          <w:tcPr>
            <w:tcW w:w="2887" w:type="dxa"/>
            <w:gridSpan w:val="6"/>
          </w:tcPr>
          <w:p w:rsidR="000C1DBE" w:rsidRPr="004532CD" w:rsidRDefault="000C1DBE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</w:t>
            </w:r>
            <w:r>
              <w:rPr>
                <w:rFonts w:ascii="Times New Roman" w:hAnsi="Times New Roman" w:cs="Times New Roman"/>
                <w:b w:val="0"/>
                <w:sz w:val="22"/>
              </w:rPr>
              <w:t>roduct to be transported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  <w:r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</w:p>
        </w:tc>
        <w:tc>
          <w:tcPr>
            <w:tcW w:w="722" w:type="dxa"/>
            <w:gridSpan w:val="5"/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Gas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913" w:type="dxa"/>
            <w:gridSpan w:val="7"/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Liquid</w:t>
            </w:r>
            <w:r>
              <w:rPr>
                <w:rFonts w:ascii="Times New Roman" w:hAnsi="Times New Roman" w:cs="Times New Roman"/>
                <w:b w:val="0"/>
                <w:sz w:val="22"/>
              </w:rPr>
              <w:t>s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</w:tcPr>
          <w:p w:rsidR="000C1DBE" w:rsidRPr="004532CD" w:rsidRDefault="000C1DBE" w:rsidP="009C496C">
            <w:pPr>
              <w:pStyle w:val="Heading3"/>
              <w:spacing w:after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2117" w:type="dxa"/>
            <w:gridSpan w:val="13"/>
          </w:tcPr>
          <w:p w:rsidR="000C1DBE" w:rsidRPr="004532CD" w:rsidRDefault="000C1DBE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Name of Product</w:t>
            </w:r>
            <w:r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2908" w:type="dxa"/>
            <w:gridSpan w:val="12"/>
            <w:tcBorders>
              <w:bottom w:val="single" w:sz="4" w:space="0" w:color="auto"/>
            </w:tcBorders>
          </w:tcPr>
          <w:p w:rsidR="000C1DBE" w:rsidRPr="004532CD" w:rsidRDefault="000C1DBE">
            <w:pPr>
              <w:pStyle w:val="fieldtext"/>
              <w:spacing w:before="240"/>
            </w:pPr>
          </w:p>
        </w:tc>
      </w:tr>
      <w:tr w:rsidR="009C496C" w:rsidRPr="004532CD">
        <w:trPr>
          <w:cantSplit/>
        </w:trPr>
        <w:tc>
          <w:tcPr>
            <w:tcW w:w="10800" w:type="dxa"/>
            <w:gridSpan w:val="47"/>
          </w:tcPr>
          <w:p w:rsidR="009C496C" w:rsidRPr="004532CD" w:rsidRDefault="009C496C" w:rsidP="007A48DF">
            <w:pPr>
              <w:pStyle w:val="Comment"/>
            </w:pPr>
            <w:r w:rsidRPr="004532CD">
              <w:t>(</w:t>
            </w:r>
            <w:r>
              <w:t>Circle either Gas or Liquids and identify product name</w:t>
            </w:r>
            <w:r w:rsidRPr="004532CD">
              <w:t>)</w:t>
            </w:r>
          </w:p>
        </w:tc>
      </w:tr>
      <w:tr w:rsidR="00BC2B18" w:rsidRPr="004532CD">
        <w:trPr>
          <w:cantSplit/>
        </w:trPr>
        <w:tc>
          <w:tcPr>
            <w:tcW w:w="3956" w:type="dxa"/>
            <w:gridSpan w:val="12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</w:t>
            </w:r>
            <w:r w:rsidR="0058633A">
              <w:rPr>
                <w:rFonts w:ascii="Times New Roman" w:hAnsi="Times New Roman" w:cs="Times New Roman"/>
                <w:b w:val="0"/>
                <w:sz w:val="22"/>
              </w:rPr>
              <w:t>lass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 L</w:t>
            </w:r>
            <w:r w:rsidR="0058633A">
              <w:rPr>
                <w:rFonts w:ascii="Times New Roman" w:hAnsi="Times New Roman" w:cs="Times New Roman"/>
                <w:b w:val="0"/>
                <w:sz w:val="22"/>
              </w:rPr>
              <w:t>ocation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="0058633A">
              <w:rPr>
                <w:rFonts w:ascii="Times New Roman" w:hAnsi="Times New Roman" w:cs="Times New Roman"/>
                <w:b w:val="0"/>
                <w:sz w:val="22"/>
              </w:rPr>
              <w:t>(Gas Only)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1079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Class-1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863" w:type="dxa"/>
            <w:gridSpan w:val="7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955" w:type="dxa"/>
            <w:gridSpan w:val="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Class-2</w:t>
            </w: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720" w:type="dxa"/>
            <w:gridSpan w:val="2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787" w:type="dxa"/>
            <w:gridSpan w:val="6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BC2B18" w:rsidRPr="004532CD">
        <w:trPr>
          <w:cantSplit/>
        </w:trPr>
        <w:tc>
          <w:tcPr>
            <w:tcW w:w="3956" w:type="dxa"/>
            <w:gridSpan w:val="12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079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bookmarkStart w:id="1" w:name="Text33"/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Class-3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863" w:type="dxa"/>
            <w:gridSpan w:val="7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955" w:type="dxa"/>
            <w:gridSpan w:val="6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Class-4</w:t>
            </w:r>
          </w:p>
        </w:tc>
        <w:bookmarkEnd w:id="1"/>
        <w:tc>
          <w:tcPr>
            <w:tcW w:w="7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 w:rsidP="003E6356">
            <w:pPr>
              <w:pStyle w:val="fieldtext"/>
              <w:spacing w:before="240"/>
              <w:jc w:val="center"/>
            </w:pPr>
          </w:p>
        </w:tc>
        <w:tc>
          <w:tcPr>
            <w:tcW w:w="720" w:type="dxa"/>
            <w:gridSpan w:val="2"/>
          </w:tcPr>
          <w:p w:rsidR="00BC2B18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</w:tr>
      <w:tr w:rsidR="0058633A" w:rsidRPr="004532CD">
        <w:trPr>
          <w:cantSplit/>
          <w:trHeight w:val="351"/>
        </w:trPr>
        <w:tc>
          <w:tcPr>
            <w:tcW w:w="5912" w:type="dxa"/>
            <w:gridSpan w:val="24"/>
          </w:tcPr>
          <w:p w:rsidR="0058633A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P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IPELINE ROUTE POPULATION DENSITY, </w:t>
            </w:r>
            <w:r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L</w:t>
            </w:r>
            <w:r>
              <w:rPr>
                <w:rFonts w:ascii="Times New Roman" w:hAnsi="Times New Roman" w:cs="Times New Roman"/>
                <w:b w:val="0"/>
                <w:sz w:val="22"/>
              </w:rPr>
              <w:t>iquids Only)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:</w:t>
            </w:r>
          </w:p>
        </w:tc>
        <w:tc>
          <w:tcPr>
            <w:tcW w:w="807" w:type="dxa"/>
            <w:gridSpan w:val="5"/>
          </w:tcPr>
          <w:p w:rsidR="0058633A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Rural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58633A" w:rsidRPr="004532CD" w:rsidRDefault="0058633A">
            <w:pPr>
              <w:pStyle w:val="fieldtext"/>
              <w:spacing w:before="240"/>
            </w:pPr>
          </w:p>
        </w:tc>
        <w:tc>
          <w:tcPr>
            <w:tcW w:w="779" w:type="dxa"/>
            <w:gridSpan w:val="6"/>
          </w:tcPr>
          <w:p w:rsidR="0058633A" w:rsidRPr="004532CD" w:rsidRDefault="0058633A" w:rsidP="007A48DF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  <w:tc>
          <w:tcPr>
            <w:tcW w:w="1167" w:type="dxa"/>
            <w:gridSpan w:val="5"/>
          </w:tcPr>
          <w:p w:rsidR="0058633A" w:rsidRPr="004532CD" w:rsidRDefault="0058633A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Non-Rural</w:t>
            </w:r>
          </w:p>
        </w:tc>
        <w:tc>
          <w:tcPr>
            <w:tcW w:w="676" w:type="dxa"/>
            <w:gridSpan w:val="3"/>
            <w:tcBorders>
              <w:bottom w:val="single" w:sz="4" w:space="0" w:color="auto"/>
            </w:tcBorders>
          </w:tcPr>
          <w:p w:rsidR="0058633A" w:rsidRPr="004532CD" w:rsidRDefault="0058633A">
            <w:pPr>
              <w:pStyle w:val="fieldtext"/>
              <w:spacing w:before="240"/>
            </w:pPr>
          </w:p>
        </w:tc>
        <w:tc>
          <w:tcPr>
            <w:tcW w:w="783" w:type="dxa"/>
            <w:gridSpan w:val="2"/>
          </w:tcPr>
          <w:p w:rsidR="0058633A" w:rsidRPr="004532CD" w:rsidRDefault="0058633A" w:rsidP="007A48DF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</w:rPr>
              <w:t>Miles</w:t>
            </w:r>
          </w:p>
        </w:tc>
      </w:tr>
      <w:tr w:rsidR="00BC2B18" w:rsidRPr="004532CD">
        <w:trPr>
          <w:cantSplit/>
        </w:trPr>
        <w:tc>
          <w:tcPr>
            <w:tcW w:w="8996" w:type="dxa"/>
            <w:gridSpan w:val="40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ANTICIPATED MAXIMUM ALLOWABLE OPERATING PRESSURE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 xml:space="preserve">- 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MAOP: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Gas Only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)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724" w:type="dxa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proofErr w:type="gramStart"/>
            <w:r w:rsidRPr="004532CD">
              <w:rPr>
                <w:rFonts w:ascii="Times New Roman" w:hAnsi="Times New Roman" w:cs="Times New Roman"/>
                <w:b w:val="0"/>
                <w:sz w:val="22"/>
              </w:rPr>
              <w:t>psig</w:t>
            </w:r>
            <w:proofErr w:type="gramEnd"/>
          </w:p>
        </w:tc>
      </w:tr>
      <w:tr w:rsidR="00BC2B18" w:rsidRPr="004532CD">
        <w:trPr>
          <w:cantSplit/>
        </w:trPr>
        <w:tc>
          <w:tcPr>
            <w:tcW w:w="8996" w:type="dxa"/>
            <w:gridSpan w:val="40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ANTICIPATED MAXIMUM OPERATING PRESSURE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 xml:space="preserve">- 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 xml:space="preserve">MOP: 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(</w:t>
            </w:r>
            <w:r w:rsidRPr="004532CD">
              <w:rPr>
                <w:rFonts w:ascii="Times New Roman" w:hAnsi="Times New Roman" w:cs="Times New Roman"/>
                <w:b w:val="0"/>
                <w:sz w:val="22"/>
              </w:rPr>
              <w:t>Liquids Only</w:t>
            </w:r>
            <w:r w:rsidR="009C496C">
              <w:rPr>
                <w:rFonts w:ascii="Times New Roman" w:hAnsi="Times New Roman" w:cs="Times New Roman"/>
                <w:b w:val="0"/>
                <w:sz w:val="22"/>
              </w:rPr>
              <w:t>)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724" w:type="dxa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psig</w:t>
            </w:r>
          </w:p>
        </w:tc>
      </w:tr>
      <w:tr w:rsidR="00BC2B18" w:rsidRPr="004532CD">
        <w:trPr>
          <w:cantSplit/>
        </w:trPr>
        <w:tc>
          <w:tcPr>
            <w:tcW w:w="2336" w:type="dxa"/>
            <w:gridSpan w:val="5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CONTACT PERSON:</w:t>
            </w:r>
          </w:p>
        </w:tc>
        <w:tc>
          <w:tcPr>
            <w:tcW w:w="2520" w:type="dxa"/>
            <w:gridSpan w:val="13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080" w:type="dxa"/>
            <w:gridSpan w:val="7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TITLE:</w:t>
            </w:r>
          </w:p>
        </w:tc>
        <w:tc>
          <w:tcPr>
            <w:tcW w:w="1980" w:type="dxa"/>
            <w:gridSpan w:val="11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  <w:tc>
          <w:tcPr>
            <w:tcW w:w="1080" w:type="dxa"/>
            <w:gridSpan w:val="4"/>
          </w:tcPr>
          <w:p w:rsidR="00BC2B18" w:rsidRPr="004532CD" w:rsidRDefault="00BC2B18">
            <w:pPr>
              <w:pStyle w:val="Heading3"/>
              <w:spacing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PHONE:</w:t>
            </w:r>
          </w:p>
        </w:tc>
        <w:tc>
          <w:tcPr>
            <w:tcW w:w="1804" w:type="dxa"/>
            <w:gridSpan w:val="7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  <w:spacing w:before="240"/>
            </w:pPr>
          </w:p>
        </w:tc>
      </w:tr>
      <w:tr w:rsidR="00BC2B18" w:rsidRPr="004532CD">
        <w:trPr>
          <w:cantSplit/>
        </w:trPr>
        <w:tc>
          <w:tcPr>
            <w:tcW w:w="10800" w:type="dxa"/>
            <w:gridSpan w:val="47"/>
          </w:tcPr>
          <w:p w:rsidR="00B93027" w:rsidRDefault="00B93027" w:rsidP="00B5755F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</w:pPr>
          </w:p>
          <w:p w:rsidR="00BC2B18" w:rsidRPr="004532CD" w:rsidRDefault="00B5755F" w:rsidP="00B5755F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  <w:t xml:space="preserve"> </w:t>
            </w:r>
            <w:r w:rsidRPr="004532CD"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  <w:t>***********************************</w:t>
            </w:r>
            <w:r w:rsidR="00BC2B18" w:rsidRPr="004532CD">
              <w:rPr>
                <w:rFonts w:ascii="Times New Roman" w:hAnsi="Times New Roman" w:cs="Times New Roman"/>
                <w:b w:val="0"/>
                <w:color w:val="0000FF"/>
                <w:sz w:val="24"/>
                <w:szCs w:val="28"/>
              </w:rPr>
              <w:t>FOR OFFICE USE ONLY</w:t>
            </w:r>
            <w:r w:rsidR="00BC2B18" w:rsidRPr="004532CD">
              <w:rPr>
                <w:rFonts w:ascii="Times New Roman" w:hAnsi="Times New Roman" w:cs="Times New Roman"/>
                <w:b w:val="0"/>
                <w:color w:val="FF0000"/>
                <w:sz w:val="22"/>
                <w:szCs w:val="28"/>
              </w:rPr>
              <w:t>***********************************</w:t>
            </w:r>
          </w:p>
        </w:tc>
      </w:tr>
      <w:tr w:rsidR="00BC2B18" w:rsidRPr="004532CD">
        <w:trPr>
          <w:cantSplit/>
        </w:trPr>
        <w:tc>
          <w:tcPr>
            <w:tcW w:w="3600" w:type="dxa"/>
            <w:gridSpan w:val="10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INFORMATION RECEIVED BY:</w:t>
            </w:r>
          </w:p>
        </w:tc>
        <w:tc>
          <w:tcPr>
            <w:tcW w:w="2340" w:type="dxa"/>
            <w:gridSpan w:val="15"/>
          </w:tcPr>
          <w:p w:rsidR="00BC2B18" w:rsidRPr="004532CD" w:rsidRDefault="00BC2B18">
            <w:pPr>
              <w:pStyle w:val="fieldtext"/>
            </w:pPr>
          </w:p>
        </w:tc>
        <w:tc>
          <w:tcPr>
            <w:tcW w:w="1260" w:type="dxa"/>
            <w:gridSpan w:val="5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TITLE:</w:t>
            </w:r>
          </w:p>
        </w:tc>
        <w:tc>
          <w:tcPr>
            <w:tcW w:w="3600" w:type="dxa"/>
            <w:gridSpan w:val="17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</w:pPr>
          </w:p>
        </w:tc>
      </w:tr>
      <w:tr w:rsidR="00BC2B18" w:rsidRPr="004532CD">
        <w:trPr>
          <w:cantSplit/>
        </w:trPr>
        <w:tc>
          <w:tcPr>
            <w:tcW w:w="1080" w:type="dxa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DATE: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</w:pPr>
          </w:p>
        </w:tc>
        <w:tc>
          <w:tcPr>
            <w:tcW w:w="2340" w:type="dxa"/>
            <w:gridSpan w:val="15"/>
            <w:tcBorders>
              <w:top w:val="single" w:sz="4" w:space="0" w:color="auto"/>
            </w:tcBorders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</w:p>
        </w:tc>
        <w:tc>
          <w:tcPr>
            <w:tcW w:w="1260" w:type="dxa"/>
            <w:gridSpan w:val="5"/>
          </w:tcPr>
          <w:p w:rsidR="00BC2B18" w:rsidRPr="004532CD" w:rsidRDefault="00BC2B18">
            <w:pPr>
              <w:pStyle w:val="Heading3"/>
              <w:spacing w:before="160" w:after="0"/>
              <w:rPr>
                <w:rFonts w:ascii="Times New Roman" w:hAnsi="Times New Roman" w:cs="Times New Roman"/>
                <w:b w:val="0"/>
                <w:sz w:val="22"/>
              </w:rPr>
            </w:pPr>
            <w:r w:rsidRPr="004532CD">
              <w:rPr>
                <w:rFonts w:ascii="Times New Roman" w:hAnsi="Times New Roman" w:cs="Times New Roman"/>
                <w:b w:val="0"/>
                <w:sz w:val="22"/>
              </w:rPr>
              <w:t>TIME:</w:t>
            </w:r>
          </w:p>
        </w:tc>
        <w:tc>
          <w:tcPr>
            <w:tcW w:w="360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C2B18" w:rsidRPr="004532CD" w:rsidRDefault="00BC2B18">
            <w:pPr>
              <w:pStyle w:val="fieldtext"/>
            </w:pPr>
          </w:p>
        </w:tc>
      </w:tr>
    </w:tbl>
    <w:p w:rsidR="00BC2B18" w:rsidRDefault="00BC2B18" w:rsidP="009120E9">
      <w:pPr>
        <w:pStyle w:val="Header"/>
        <w:tabs>
          <w:tab w:val="clear" w:pos="4320"/>
          <w:tab w:val="clear" w:pos="8640"/>
        </w:tabs>
      </w:pPr>
    </w:p>
    <w:sectPr w:rsidR="00BC2B18" w:rsidSect="00B93027">
      <w:headerReference w:type="default" r:id="rId6"/>
      <w:pgSz w:w="12240" w:h="15840" w:code="1"/>
      <w:pgMar w:top="1008" w:right="1800" w:bottom="720" w:left="180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23" w:rsidRDefault="00CD6F23">
      <w:r>
        <w:separator/>
      </w:r>
    </w:p>
  </w:endnote>
  <w:endnote w:type="continuationSeparator" w:id="0">
    <w:p w:rsidR="00CD6F23" w:rsidRDefault="00C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23" w:rsidRDefault="00CD6F23">
      <w:r>
        <w:separator/>
      </w:r>
    </w:p>
  </w:footnote>
  <w:footnote w:type="continuationSeparator" w:id="0">
    <w:p w:rsidR="00CD6F23" w:rsidRDefault="00CD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7" w:type="dxa"/>
      <w:tblInd w:w="-972" w:type="dxa"/>
      <w:tblLook w:val="0000" w:firstRow="0" w:lastRow="0" w:firstColumn="0" w:lastColumn="0" w:noHBand="0" w:noVBand="0"/>
    </w:tblPr>
    <w:tblGrid>
      <w:gridCol w:w="4230"/>
      <w:gridCol w:w="3150"/>
      <w:gridCol w:w="3207"/>
    </w:tblGrid>
    <w:tr w:rsidR="00B5755F" w:rsidTr="00B93027">
      <w:trPr>
        <w:trHeight w:val="2520"/>
      </w:trPr>
      <w:tc>
        <w:tcPr>
          <w:tcW w:w="4230" w:type="dxa"/>
        </w:tcPr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60349D" w:rsidRDefault="0060349D">
          <w:pPr>
            <w:pStyle w:val="Header"/>
            <w:rPr>
              <w:b/>
              <w:bCs/>
              <w:sz w:val="20"/>
            </w:rPr>
          </w:pPr>
        </w:p>
        <w:p w:rsidR="0060349D" w:rsidRDefault="0060349D">
          <w:pPr>
            <w:pStyle w:val="Header"/>
            <w:rPr>
              <w:b/>
              <w:bCs/>
              <w:sz w:val="20"/>
            </w:rPr>
          </w:pPr>
        </w:p>
        <w:p w:rsidR="00B93027" w:rsidRDefault="00B93027">
          <w:pPr>
            <w:pStyle w:val="Header"/>
            <w:rPr>
              <w:b/>
              <w:bCs/>
              <w:sz w:val="20"/>
            </w:rPr>
          </w:pPr>
        </w:p>
        <w:p w:rsidR="00B5755F" w:rsidRDefault="0060349D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Department of </w:t>
          </w:r>
          <w:r w:rsidR="00B93027">
            <w:rPr>
              <w:b/>
              <w:bCs/>
              <w:sz w:val="20"/>
            </w:rPr>
            <w:t xml:space="preserve">Energy and </w:t>
          </w:r>
          <w:r>
            <w:rPr>
              <w:b/>
              <w:bCs/>
              <w:sz w:val="20"/>
            </w:rPr>
            <w:t>Natural Resources</w:t>
          </w:r>
        </w:p>
        <w:p w:rsidR="00B5755F" w:rsidRDefault="0060349D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Office of Conservation</w:t>
          </w:r>
        </w:p>
        <w:p w:rsidR="00B5755F" w:rsidRDefault="0060349D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Pipeline Safety</w:t>
          </w:r>
        </w:p>
        <w:p w:rsidR="00B5755F" w:rsidRDefault="00B5755F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P.O. Box 94275</w:t>
          </w:r>
        </w:p>
        <w:p w:rsidR="00B5755F" w:rsidRDefault="00B5755F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Baton Rouge, LA 70804-9275</w:t>
          </w:r>
        </w:p>
      </w:tc>
      <w:tc>
        <w:tcPr>
          <w:tcW w:w="3150" w:type="dxa"/>
        </w:tcPr>
        <w:p w:rsidR="0060349D" w:rsidRDefault="0060349D" w:rsidP="0060349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t xml:space="preserve">   </w:t>
          </w:r>
        </w:p>
        <w:p w:rsidR="00B5755F" w:rsidRDefault="0060349D" w:rsidP="0060349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t xml:space="preserve">       </w:t>
          </w:r>
          <w:r w:rsidR="00057FB0">
            <w:t xml:space="preserve">  </w:t>
          </w:r>
          <w:r>
            <w:t xml:space="preserve">  </w:t>
          </w:r>
          <w:r w:rsidR="00057FB0">
            <w:t xml:space="preserve">  </w:t>
          </w:r>
          <w:r>
            <w:t xml:space="preserve">        </w:t>
          </w:r>
          <w:r w:rsidR="00B93027">
            <w:rPr>
              <w:noProof/>
            </w:rPr>
            <w:drawing>
              <wp:inline distT="0" distB="0" distL="0" distR="0">
                <wp:extent cx="1105046" cy="1109980"/>
                <wp:effectExtent l="0" t="0" r="0" b="0"/>
                <wp:docPr id="2" name="Picture 2" descr="Louisiana Department of Energy and Natural Resour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uisiana Department of Energy and Natural Resour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94" cy="115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755F" w:rsidRPr="009120E9" w:rsidRDefault="00B5755F" w:rsidP="00F8491A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</w:p>
      </w:tc>
      <w:tc>
        <w:tcPr>
          <w:tcW w:w="3207" w:type="dxa"/>
        </w:tcPr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5755F" w:rsidRDefault="00B5755F">
          <w:pPr>
            <w:pStyle w:val="Header"/>
            <w:rPr>
              <w:b/>
              <w:bCs/>
              <w:sz w:val="20"/>
            </w:rPr>
          </w:pPr>
        </w:p>
        <w:p w:rsidR="00B93027" w:rsidRDefault="00B93027" w:rsidP="00B93027">
          <w:pPr>
            <w:pStyle w:val="Header"/>
            <w:rPr>
              <w:b/>
              <w:bCs/>
              <w:sz w:val="20"/>
            </w:rPr>
          </w:pPr>
        </w:p>
        <w:p w:rsidR="00B93027" w:rsidRDefault="00B93027" w:rsidP="00B93027">
          <w:pPr>
            <w:pStyle w:val="Header"/>
            <w:rPr>
              <w:b/>
              <w:bCs/>
              <w:sz w:val="20"/>
            </w:rPr>
          </w:pPr>
        </w:p>
        <w:p w:rsidR="00B93027" w:rsidRDefault="00B5755F" w:rsidP="00B93027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 xml:space="preserve">Phone: </w:t>
          </w:r>
          <w:r w:rsidR="00B93027">
            <w:rPr>
              <w:b/>
              <w:bCs/>
              <w:sz w:val="20"/>
            </w:rPr>
            <w:t xml:space="preserve"> </w:t>
          </w:r>
          <w:r>
            <w:rPr>
              <w:b/>
              <w:bCs/>
              <w:sz w:val="20"/>
            </w:rPr>
            <w:t>(225) 342-5505</w:t>
          </w:r>
          <w:r w:rsidR="00B93027">
            <w:rPr>
              <w:b/>
              <w:bCs/>
              <w:sz w:val="20"/>
            </w:rPr>
            <w:t xml:space="preserve"> </w:t>
          </w:r>
        </w:p>
        <w:p w:rsidR="00B5755F" w:rsidRDefault="00B93027" w:rsidP="00B93027">
          <w:pPr>
            <w:pStyle w:val="Head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Email</w:t>
          </w:r>
          <w:r w:rsidR="00B5755F">
            <w:rPr>
              <w:b/>
              <w:bCs/>
              <w:sz w:val="20"/>
            </w:rPr>
            <w:t>:</w:t>
          </w:r>
          <w:r>
            <w:rPr>
              <w:b/>
              <w:bCs/>
              <w:sz w:val="20"/>
            </w:rPr>
            <w:t xml:space="preserve">  PipelineInspectors@la.gov</w:t>
          </w:r>
          <w:r w:rsidR="00B5755F">
            <w:rPr>
              <w:b/>
              <w:bCs/>
              <w:sz w:val="20"/>
            </w:rPr>
            <w:t xml:space="preserve">  </w:t>
          </w:r>
        </w:p>
      </w:tc>
    </w:tr>
  </w:tbl>
  <w:p w:rsidR="00B5755F" w:rsidRDefault="00B575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9"/>
    <w:rsid w:val="000570D2"/>
    <w:rsid w:val="00057FB0"/>
    <w:rsid w:val="000C1DBE"/>
    <w:rsid w:val="00186625"/>
    <w:rsid w:val="001E0CCC"/>
    <w:rsid w:val="00254D43"/>
    <w:rsid w:val="002922A1"/>
    <w:rsid w:val="002C1061"/>
    <w:rsid w:val="00304828"/>
    <w:rsid w:val="003E6356"/>
    <w:rsid w:val="00434DCB"/>
    <w:rsid w:val="004532CD"/>
    <w:rsid w:val="00494C42"/>
    <w:rsid w:val="004F347D"/>
    <w:rsid w:val="00535E97"/>
    <w:rsid w:val="005555FA"/>
    <w:rsid w:val="0058386F"/>
    <w:rsid w:val="0058633A"/>
    <w:rsid w:val="00587283"/>
    <w:rsid w:val="0060349D"/>
    <w:rsid w:val="00642440"/>
    <w:rsid w:val="0065169E"/>
    <w:rsid w:val="007A48DF"/>
    <w:rsid w:val="00803B21"/>
    <w:rsid w:val="009120E9"/>
    <w:rsid w:val="00961D21"/>
    <w:rsid w:val="0096646E"/>
    <w:rsid w:val="009C496C"/>
    <w:rsid w:val="00AC1ECD"/>
    <w:rsid w:val="00AE2831"/>
    <w:rsid w:val="00B23A0C"/>
    <w:rsid w:val="00B5755F"/>
    <w:rsid w:val="00B76C0B"/>
    <w:rsid w:val="00B83401"/>
    <w:rsid w:val="00B93027"/>
    <w:rsid w:val="00BB50FC"/>
    <w:rsid w:val="00BC2B18"/>
    <w:rsid w:val="00BD3E18"/>
    <w:rsid w:val="00C13198"/>
    <w:rsid w:val="00C21749"/>
    <w:rsid w:val="00C6742C"/>
    <w:rsid w:val="00C8575D"/>
    <w:rsid w:val="00CA5976"/>
    <w:rsid w:val="00CD6F23"/>
    <w:rsid w:val="00D94C9C"/>
    <w:rsid w:val="00E0028E"/>
    <w:rsid w:val="00EB6584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E139B"/>
  <w15:docId w15:val="{8CA802B3-61F9-44D0-828E-6CC6BA6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outlineLvl w:val="1"/>
    </w:pPr>
    <w:rPr>
      <w:b/>
      <w:bCs/>
      <w:color w:val="FF0000"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">
    <w:name w:val="Address"/>
    <w:basedOn w:val="DefaultParagraphFont"/>
    <w:rPr>
      <w:rFonts w:ascii="Arial" w:hAnsi="Arial" w:cs="Arial"/>
      <w:b/>
      <w:color w:val="000080"/>
      <w:sz w:val="20"/>
      <w:u w:val="single"/>
    </w:rPr>
  </w:style>
  <w:style w:type="character" w:customStyle="1" w:styleId="Address2">
    <w:name w:val="Address 2"/>
    <w:basedOn w:val="DefaultParagraphFont"/>
    <w:rPr>
      <w:rFonts w:ascii="Arial" w:hAnsi="Arial" w:cs="Arial"/>
      <w:b/>
      <w:color w:val="000080"/>
      <w:sz w:val="20"/>
      <w:u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570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ieldtext">
    <w:name w:val="field text"/>
    <w:basedOn w:val="Heading3"/>
    <w:autoRedefine/>
    <w:pPr>
      <w:spacing w:before="200" w:after="0"/>
    </w:pPr>
    <w:rPr>
      <w:rFonts w:ascii="Times New Roman" w:hAnsi="Times New Roman" w:cs="Times New Roman"/>
      <w:b w:val="0"/>
      <w:noProof/>
      <w:sz w:val="20"/>
    </w:rPr>
  </w:style>
  <w:style w:type="paragraph" w:customStyle="1" w:styleId="Comment">
    <w:name w:val="Comment"/>
    <w:basedOn w:val="fieldtext"/>
    <w:autoRedefine/>
    <w:rsid w:val="00587283"/>
    <w:pPr>
      <w:spacing w:before="0" w:after="160"/>
    </w:pPr>
    <w:rPr>
      <w:b/>
      <w:i/>
      <w:color w:val="0000FF"/>
      <w:sz w:val="16"/>
      <w:szCs w:val="16"/>
    </w:rPr>
  </w:style>
  <w:style w:type="paragraph" w:styleId="BalloonText">
    <w:name w:val="Balloon Text"/>
    <w:basedOn w:val="Normal"/>
    <w:semiHidden/>
    <w:rsid w:val="00961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PIPELINE SAFETY</vt:lpstr>
    </vt:vector>
  </TitlesOfParts>
  <Company> 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PIPELINE SAFETY</dc:title>
  <dc:subject/>
  <dc:creator>Susan Landry</dc:creator>
  <cp:keywords/>
  <dc:description/>
  <cp:lastModifiedBy>Andrew Wascom</cp:lastModifiedBy>
  <cp:revision>2</cp:revision>
  <cp:lastPrinted>2009-01-13T13:49:00Z</cp:lastPrinted>
  <dcterms:created xsi:type="dcterms:W3CDTF">2025-04-24T15:44:00Z</dcterms:created>
  <dcterms:modified xsi:type="dcterms:W3CDTF">2025-04-24T15:44:00Z</dcterms:modified>
</cp:coreProperties>
</file>