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7BE61" w14:textId="29972DAF" w:rsidR="00565631" w:rsidRPr="005766E3" w:rsidRDefault="00546ECB" w:rsidP="00565631">
      <w:pPr>
        <w:spacing w:line="276" w:lineRule="auto"/>
        <w:jc w:val="both"/>
        <w:rPr>
          <w:rFonts w:ascii="Arial" w:hAnsi="Arial" w:cs="Arial"/>
          <w:sz w:val="20"/>
          <w:szCs w:val="20"/>
        </w:rPr>
      </w:pPr>
      <w:r w:rsidRPr="00EC150A">
        <w:rPr>
          <w:rFonts w:ascii="Arial" w:hAnsi="Arial" w:cs="Arial"/>
          <w:sz w:val="20"/>
          <w:szCs w:val="20"/>
        </w:rPr>
        <w:t xml:space="preserve">NOTICE the Louisiana Department of Natural Resources, Office of Coastal Management (OCM) has received the following applications for After-The-Fact Coastal Use Permits (CUP) in accordance with the State and Local Coastal Resources Management Act of 1978, as amended, (La. R.S. 49:214.21-214.41), and the regulations of the Coastal Resources Program.  Applications for the proposed work may be inspected at 617 N. 3rd Street, Room 1076, Baton Rouge, LA or on the OCM web page at: </w:t>
      </w:r>
      <w:hyperlink r:id="rId6" w:history="1">
        <w:r w:rsidRPr="00EC150A">
          <w:rPr>
            <w:rStyle w:val="Hyperlink"/>
            <w:rFonts w:ascii="Arial" w:hAnsi="Arial" w:cs="Arial"/>
            <w:sz w:val="20"/>
            <w:szCs w:val="20"/>
          </w:rPr>
          <w:t>http://dnr.louisiana.gov/index.cfm?md=pagebuilder&amp;tmp=home&amp;pid=591</w:t>
        </w:r>
      </w:hyperlink>
      <w:r w:rsidRPr="00EC150A">
        <w:rPr>
          <w:rFonts w:ascii="Arial" w:hAnsi="Arial" w:cs="Arial"/>
          <w:sz w:val="20"/>
          <w:szCs w:val="20"/>
        </w:rPr>
        <w:t xml:space="preserve">. Copies may be obtained upon </w:t>
      </w:r>
      <w:r w:rsidRPr="00CC3AA2">
        <w:rPr>
          <w:rFonts w:ascii="Arial" w:hAnsi="Arial" w:cs="Arial"/>
          <w:sz w:val="20"/>
          <w:szCs w:val="20"/>
        </w:rPr>
        <w:t>payment of cost of copying.  Written comments, including suggestions for modifications or objections to the proposed work and stating the reasons thereof, are being solicited from the public. Comments must be received within 25 days of the date of publication of this notice. Comments should be uploaded to our electronic record, but may be mailed, faxed or emailed to the designated OCM Reviewer.  All comments must contain the appropriate application number and the commenter's full name and contact information.  Any person may request, in writing, within the comment period specified in this notice, that a State or Federal public hearing be held to consider this application. Requests for public hearings shall state, with particularity, the reasons for holding a publi</w:t>
      </w:r>
      <w:bookmarkStart w:id="0" w:name="_GoBack"/>
      <w:bookmarkEnd w:id="0"/>
      <w:r w:rsidRPr="00CC3AA2">
        <w:rPr>
          <w:rFonts w:ascii="Arial" w:hAnsi="Arial" w:cs="Arial"/>
          <w:sz w:val="20"/>
          <w:szCs w:val="20"/>
        </w:rPr>
        <w:t xml:space="preserve">c hearing and must contain the name and contact information of the requester, and should be sent to: OCM; P.O. Box 44487, Baton Rouge, LA 70804-4487; Phone: 225-342-7591; Fax: 225-342-9439.  </w:t>
      </w:r>
      <w:r w:rsidR="00565631" w:rsidRPr="00651A25">
        <w:rPr>
          <w:rFonts w:ascii="Arial" w:hAnsi="Arial" w:cs="Arial"/>
          <w:sz w:val="20"/>
          <w:szCs w:val="20"/>
        </w:rPr>
        <w:t xml:space="preserve">CUP Number </w:t>
      </w:r>
      <w:r w:rsidR="00565631" w:rsidRPr="00651A25">
        <w:rPr>
          <w:rFonts w:ascii="Arial" w:hAnsi="Arial" w:cs="Arial"/>
          <w:b/>
          <w:sz w:val="20"/>
          <w:szCs w:val="20"/>
        </w:rPr>
        <w:t>P20240869 ATF; Emerald Land Corporation:</w:t>
      </w:r>
      <w:r w:rsidR="00565631" w:rsidRPr="00651A25">
        <w:rPr>
          <w:rFonts w:ascii="Arial" w:hAnsi="Arial" w:cs="Arial"/>
          <w:sz w:val="20"/>
          <w:szCs w:val="20"/>
        </w:rPr>
        <w:t xml:space="preserve"> 1100 Poydras Street, Suite 3100, New Orleans, LA 70163; Attn: M. Taylor Darden; Location: </w:t>
      </w:r>
      <w:r w:rsidR="00565631" w:rsidRPr="00651A25">
        <w:rPr>
          <w:rFonts w:ascii="Arial" w:hAnsi="Arial" w:cs="Arial"/>
          <w:b/>
          <w:sz w:val="20"/>
          <w:szCs w:val="20"/>
        </w:rPr>
        <w:t>Saint Mary Parish</w:t>
      </w:r>
      <w:r w:rsidR="00565631" w:rsidRPr="00651A25">
        <w:rPr>
          <w:rFonts w:ascii="Arial" w:hAnsi="Arial" w:cs="Arial"/>
          <w:sz w:val="20"/>
          <w:szCs w:val="20"/>
        </w:rPr>
        <w:t xml:space="preserve">: Lat 29-35-45.32N Long 91-14-58.97W; Atchafalaya River, 6 miles south of Berwick, LA; Description: Unauthorized clearing of approximately 0.10 acre of bankline for a camp.  Compensatory mitigation will be required for all permanent impacts to wetlands and an administrative penalty may be issued for the </w:t>
      </w:r>
      <w:r w:rsidR="00565631" w:rsidRPr="00442A3B">
        <w:rPr>
          <w:rFonts w:ascii="Arial" w:hAnsi="Arial" w:cs="Arial"/>
          <w:sz w:val="20"/>
          <w:szCs w:val="20"/>
        </w:rPr>
        <w:t xml:space="preserve">unauthorized activity.  CUP Number </w:t>
      </w:r>
      <w:r w:rsidR="00565631" w:rsidRPr="00442A3B">
        <w:rPr>
          <w:rFonts w:ascii="Arial" w:hAnsi="Arial" w:cs="Arial"/>
          <w:b/>
          <w:sz w:val="20"/>
          <w:szCs w:val="20"/>
        </w:rPr>
        <w:t>P20240249 ATF; Travis Buquet:</w:t>
      </w:r>
      <w:r w:rsidR="00565631" w:rsidRPr="00442A3B">
        <w:rPr>
          <w:rFonts w:ascii="Arial" w:hAnsi="Arial" w:cs="Arial"/>
          <w:sz w:val="20"/>
          <w:szCs w:val="20"/>
        </w:rPr>
        <w:t xml:space="preserve"> 510 Bayou Gardens Drive, Houma, LA 70364; Attn: Travis Buquet; C/O Delta Coast Consultants; 631 South Hollywood Road, Houma, LA 70360; Attn: Kenneth King; Location: </w:t>
      </w:r>
      <w:r w:rsidR="00565631" w:rsidRPr="00442A3B">
        <w:rPr>
          <w:rFonts w:ascii="Arial" w:hAnsi="Arial" w:cs="Arial"/>
          <w:b/>
          <w:sz w:val="20"/>
          <w:szCs w:val="20"/>
        </w:rPr>
        <w:t>Terrebonne Parish</w:t>
      </w:r>
      <w:r w:rsidR="00565631" w:rsidRPr="00442A3B">
        <w:rPr>
          <w:rFonts w:ascii="Arial" w:hAnsi="Arial" w:cs="Arial"/>
          <w:sz w:val="20"/>
          <w:szCs w:val="20"/>
        </w:rPr>
        <w:t>: Lat 29-21-42.64N Long 90-43-39.92; Sec 37, T20S-R17E; 8595 J. Scott Court, Dulac, LA 70353; Bayou Grand Caillou;  Description: Unauthorized dredging of Bayou Grand Caillou to create four boat slips as well as a boat ramp in addition to clearing and filling approximately 1.06 acres of adjacent wetlands.  Compensatory mitigation will be required for all permanent impacts to wetlands and an administrative penalty may be issued for the unauthorized activity.</w:t>
      </w:r>
      <w:r w:rsidR="00565631" w:rsidRPr="00487755">
        <w:rPr>
          <w:rFonts w:ascii="Arial" w:hAnsi="Arial" w:cs="Arial"/>
          <w:sz w:val="20"/>
          <w:szCs w:val="20"/>
        </w:rPr>
        <w:t xml:space="preserve">  </w:t>
      </w:r>
      <w:r w:rsidR="00565631" w:rsidRPr="00442A3B">
        <w:rPr>
          <w:rFonts w:ascii="Arial" w:hAnsi="Arial" w:cs="Arial"/>
          <w:sz w:val="20"/>
          <w:szCs w:val="20"/>
        </w:rPr>
        <w:t xml:space="preserve">CUP Number </w:t>
      </w:r>
      <w:r w:rsidR="00565631">
        <w:rPr>
          <w:rFonts w:ascii="Arial" w:hAnsi="Arial" w:cs="Arial"/>
          <w:b/>
          <w:sz w:val="20"/>
          <w:szCs w:val="20"/>
        </w:rPr>
        <w:t>P20240626</w:t>
      </w:r>
      <w:r w:rsidR="00565631" w:rsidRPr="00442A3B">
        <w:rPr>
          <w:rFonts w:ascii="Arial" w:hAnsi="Arial" w:cs="Arial"/>
          <w:b/>
          <w:sz w:val="20"/>
          <w:szCs w:val="20"/>
        </w:rPr>
        <w:t xml:space="preserve"> ATF; </w:t>
      </w:r>
      <w:r w:rsidR="00565631">
        <w:rPr>
          <w:rFonts w:ascii="Arial" w:hAnsi="Arial" w:cs="Arial"/>
          <w:b/>
          <w:sz w:val="20"/>
          <w:szCs w:val="20"/>
        </w:rPr>
        <w:t>Rudy Stevens</w:t>
      </w:r>
      <w:r w:rsidR="00565631" w:rsidRPr="00442A3B">
        <w:rPr>
          <w:rFonts w:ascii="Arial" w:hAnsi="Arial" w:cs="Arial"/>
          <w:b/>
          <w:sz w:val="20"/>
          <w:szCs w:val="20"/>
        </w:rPr>
        <w:t>:</w:t>
      </w:r>
      <w:r w:rsidR="00565631" w:rsidRPr="00442A3B">
        <w:rPr>
          <w:rFonts w:ascii="Arial" w:hAnsi="Arial" w:cs="Arial"/>
          <w:sz w:val="20"/>
          <w:szCs w:val="20"/>
        </w:rPr>
        <w:t xml:space="preserve"> </w:t>
      </w:r>
      <w:r w:rsidR="00565631">
        <w:rPr>
          <w:rFonts w:ascii="Arial" w:hAnsi="Arial" w:cs="Arial"/>
          <w:sz w:val="20"/>
          <w:szCs w:val="20"/>
        </w:rPr>
        <w:t>154 Ronald Boulevard, Lafayette, LA 70503</w:t>
      </w:r>
      <w:r w:rsidR="00565631" w:rsidRPr="00442A3B">
        <w:rPr>
          <w:rFonts w:ascii="Arial" w:hAnsi="Arial" w:cs="Arial"/>
          <w:sz w:val="20"/>
          <w:szCs w:val="20"/>
        </w:rPr>
        <w:t xml:space="preserve">; Attn: </w:t>
      </w:r>
      <w:r w:rsidR="00565631">
        <w:rPr>
          <w:rFonts w:ascii="Arial" w:hAnsi="Arial" w:cs="Arial"/>
          <w:sz w:val="20"/>
          <w:szCs w:val="20"/>
        </w:rPr>
        <w:t>Rudy Stevens</w:t>
      </w:r>
      <w:r w:rsidR="00565631" w:rsidRPr="00442A3B">
        <w:rPr>
          <w:rFonts w:ascii="Arial" w:hAnsi="Arial" w:cs="Arial"/>
          <w:sz w:val="20"/>
          <w:szCs w:val="20"/>
        </w:rPr>
        <w:t xml:space="preserve">; Location: </w:t>
      </w:r>
      <w:r w:rsidR="00565631">
        <w:rPr>
          <w:rFonts w:ascii="Arial" w:hAnsi="Arial" w:cs="Arial"/>
          <w:b/>
          <w:sz w:val="20"/>
          <w:szCs w:val="20"/>
        </w:rPr>
        <w:t>Vermilion</w:t>
      </w:r>
      <w:r w:rsidR="00565631" w:rsidRPr="00442A3B">
        <w:rPr>
          <w:rFonts w:ascii="Arial" w:hAnsi="Arial" w:cs="Arial"/>
          <w:b/>
          <w:sz w:val="20"/>
          <w:szCs w:val="20"/>
        </w:rPr>
        <w:t xml:space="preserve"> Parish</w:t>
      </w:r>
      <w:r w:rsidR="00565631" w:rsidRPr="00442A3B">
        <w:rPr>
          <w:rFonts w:ascii="Arial" w:hAnsi="Arial" w:cs="Arial"/>
          <w:sz w:val="20"/>
          <w:szCs w:val="20"/>
        </w:rPr>
        <w:t xml:space="preserve">: Lat </w:t>
      </w:r>
      <w:r w:rsidR="00565631">
        <w:rPr>
          <w:rFonts w:ascii="Arial" w:hAnsi="Arial" w:cs="Arial"/>
          <w:sz w:val="20"/>
          <w:szCs w:val="20"/>
        </w:rPr>
        <w:t>29-39-3.25</w:t>
      </w:r>
      <w:r w:rsidR="00565631" w:rsidRPr="00442A3B">
        <w:rPr>
          <w:rFonts w:ascii="Arial" w:hAnsi="Arial" w:cs="Arial"/>
          <w:sz w:val="20"/>
          <w:szCs w:val="20"/>
        </w:rPr>
        <w:t xml:space="preserve">N Long </w:t>
      </w:r>
      <w:r w:rsidR="00565631">
        <w:rPr>
          <w:rFonts w:ascii="Arial" w:hAnsi="Arial" w:cs="Arial"/>
          <w:sz w:val="20"/>
          <w:szCs w:val="20"/>
        </w:rPr>
        <w:t>92-28-35.43</w:t>
      </w:r>
      <w:r w:rsidR="00565631" w:rsidRPr="00442A3B">
        <w:rPr>
          <w:rFonts w:ascii="Arial" w:hAnsi="Arial" w:cs="Arial"/>
          <w:sz w:val="20"/>
          <w:szCs w:val="20"/>
        </w:rPr>
        <w:t xml:space="preserve">; Sec </w:t>
      </w:r>
      <w:r w:rsidR="00565631">
        <w:rPr>
          <w:rFonts w:ascii="Arial" w:hAnsi="Arial" w:cs="Arial"/>
          <w:sz w:val="20"/>
          <w:szCs w:val="20"/>
        </w:rPr>
        <w:t>04</w:t>
      </w:r>
      <w:r w:rsidR="00565631" w:rsidRPr="00442A3B">
        <w:rPr>
          <w:rFonts w:ascii="Arial" w:hAnsi="Arial" w:cs="Arial"/>
          <w:sz w:val="20"/>
          <w:szCs w:val="20"/>
        </w:rPr>
        <w:t>, T</w:t>
      </w:r>
      <w:r w:rsidR="00565631">
        <w:rPr>
          <w:rFonts w:ascii="Arial" w:hAnsi="Arial" w:cs="Arial"/>
          <w:sz w:val="20"/>
          <w:szCs w:val="20"/>
        </w:rPr>
        <w:t>16</w:t>
      </w:r>
      <w:r w:rsidR="00565631" w:rsidRPr="00442A3B">
        <w:rPr>
          <w:rFonts w:ascii="Arial" w:hAnsi="Arial" w:cs="Arial"/>
          <w:sz w:val="20"/>
          <w:szCs w:val="20"/>
        </w:rPr>
        <w:t>S-R</w:t>
      </w:r>
      <w:r w:rsidR="00565631">
        <w:rPr>
          <w:rFonts w:ascii="Arial" w:hAnsi="Arial" w:cs="Arial"/>
          <w:sz w:val="20"/>
          <w:szCs w:val="20"/>
        </w:rPr>
        <w:t>01W</w:t>
      </w:r>
      <w:r w:rsidR="00565631" w:rsidRPr="00442A3B">
        <w:rPr>
          <w:rFonts w:ascii="Arial" w:hAnsi="Arial" w:cs="Arial"/>
          <w:sz w:val="20"/>
          <w:szCs w:val="20"/>
        </w:rPr>
        <w:t xml:space="preserve">; </w:t>
      </w:r>
      <w:r w:rsidR="00565631">
        <w:rPr>
          <w:rFonts w:ascii="Arial" w:hAnsi="Arial" w:cs="Arial"/>
          <w:sz w:val="20"/>
          <w:szCs w:val="20"/>
        </w:rPr>
        <w:t>30447 West Highway 82, Kaplan, LA 70548</w:t>
      </w:r>
      <w:r w:rsidR="00565631" w:rsidRPr="00442A3B">
        <w:rPr>
          <w:rFonts w:ascii="Arial" w:hAnsi="Arial" w:cs="Arial"/>
          <w:sz w:val="20"/>
          <w:szCs w:val="20"/>
        </w:rPr>
        <w:t>;</w:t>
      </w:r>
      <w:r w:rsidR="00565631">
        <w:rPr>
          <w:rFonts w:ascii="Arial" w:hAnsi="Arial" w:cs="Arial"/>
          <w:sz w:val="20"/>
          <w:szCs w:val="20"/>
        </w:rPr>
        <w:t>Pecan Island</w:t>
      </w:r>
      <w:r w:rsidR="00565631" w:rsidRPr="00442A3B">
        <w:rPr>
          <w:rFonts w:ascii="Arial" w:hAnsi="Arial" w:cs="Arial"/>
          <w:sz w:val="20"/>
          <w:szCs w:val="20"/>
        </w:rPr>
        <w:t xml:space="preserve">;  Description: Unauthorized </w:t>
      </w:r>
      <w:r w:rsidR="00565631">
        <w:rPr>
          <w:rFonts w:ascii="Arial" w:hAnsi="Arial" w:cs="Arial"/>
          <w:sz w:val="20"/>
          <w:szCs w:val="20"/>
        </w:rPr>
        <w:t>rebuilding of north-south levee of property and east-west levee on southern boundary.  Canal and ditch were silted in due to previous hurricanes.  Approximately 2,318 cubic yards of material was or will be dredged to reconstruct all previously existing levees around the property.</w:t>
      </w:r>
      <w:r w:rsidR="00565631" w:rsidRPr="00442A3B">
        <w:rPr>
          <w:rFonts w:ascii="Arial" w:hAnsi="Arial" w:cs="Arial"/>
          <w:sz w:val="20"/>
          <w:szCs w:val="20"/>
        </w:rPr>
        <w:t xml:space="preserve">  Compensatory mitigation will be required for all permanent impacts to wetlands and an administrative penalty may be issued for the unauthorized activity.</w:t>
      </w:r>
      <w:r w:rsidR="00565631" w:rsidRPr="00487755">
        <w:rPr>
          <w:rFonts w:ascii="Arial" w:hAnsi="Arial" w:cs="Arial"/>
          <w:sz w:val="20"/>
          <w:szCs w:val="20"/>
        </w:rPr>
        <w:t xml:space="preserve">  </w:t>
      </w:r>
    </w:p>
    <w:p w14:paraId="146DFE94" w14:textId="2AD3AD38" w:rsidR="00CC3AA2" w:rsidRPr="00CC3AA2" w:rsidRDefault="00CC3AA2" w:rsidP="00565631">
      <w:pPr>
        <w:spacing w:line="276" w:lineRule="auto"/>
        <w:jc w:val="both"/>
        <w:rPr>
          <w:rFonts w:ascii="Arial" w:hAnsi="Arial" w:cs="Arial"/>
          <w:sz w:val="20"/>
          <w:szCs w:val="20"/>
        </w:rPr>
      </w:pPr>
    </w:p>
    <w:p w14:paraId="68D58A43" w14:textId="1BBC6FFE" w:rsidR="002F371F" w:rsidRPr="00CC3AA2" w:rsidRDefault="002F371F" w:rsidP="002F371F">
      <w:pPr>
        <w:jc w:val="both"/>
        <w:rPr>
          <w:rFonts w:ascii="Arial" w:hAnsi="Arial" w:cs="Arial"/>
          <w:sz w:val="20"/>
          <w:szCs w:val="20"/>
        </w:rPr>
      </w:pPr>
    </w:p>
    <w:p w14:paraId="5FAECDCB" w14:textId="102C1A14" w:rsidR="002F45F7" w:rsidRPr="00CC3AA2" w:rsidRDefault="002F45F7" w:rsidP="002F45F7">
      <w:pPr>
        <w:jc w:val="both"/>
        <w:rPr>
          <w:rFonts w:ascii="Arial" w:hAnsi="Arial" w:cs="Arial"/>
          <w:sz w:val="20"/>
          <w:szCs w:val="20"/>
        </w:rPr>
      </w:pPr>
    </w:p>
    <w:p w14:paraId="20410BD8" w14:textId="07D8398E" w:rsidR="00D860CC" w:rsidRDefault="00D860CC" w:rsidP="00D860CC">
      <w:pPr>
        <w:spacing w:line="276" w:lineRule="auto"/>
        <w:jc w:val="both"/>
        <w:rPr>
          <w:rFonts w:ascii="Arial" w:hAnsi="Arial" w:cs="Arial"/>
          <w:sz w:val="20"/>
          <w:szCs w:val="20"/>
        </w:rPr>
      </w:pPr>
    </w:p>
    <w:p w14:paraId="7AA7B8ED" w14:textId="353DD5D5" w:rsidR="002417CA" w:rsidRPr="005766E3" w:rsidRDefault="002417CA" w:rsidP="00D860CC">
      <w:pPr>
        <w:spacing w:line="276" w:lineRule="auto"/>
        <w:jc w:val="both"/>
        <w:rPr>
          <w:rFonts w:ascii="Arial" w:hAnsi="Arial" w:cs="Arial"/>
          <w:sz w:val="20"/>
          <w:szCs w:val="20"/>
        </w:rPr>
      </w:pPr>
    </w:p>
    <w:p w14:paraId="01C772BA" w14:textId="77777777" w:rsidR="002417CA" w:rsidRPr="00243EB5" w:rsidRDefault="002417CA" w:rsidP="00A3332D">
      <w:pPr>
        <w:pStyle w:val="NoSpacing"/>
        <w:spacing w:line="276" w:lineRule="auto"/>
        <w:jc w:val="both"/>
        <w:rPr>
          <w:rFonts w:ascii="Arial" w:hAnsi="Arial" w:cs="Arial"/>
          <w:bCs/>
          <w:sz w:val="22"/>
          <w:szCs w:val="22"/>
        </w:rPr>
      </w:pPr>
    </w:p>
    <w:sectPr w:rsidR="002417CA" w:rsidRPr="00243EB5" w:rsidSect="001C208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3CFDA" w14:textId="77777777" w:rsidR="00636D43" w:rsidRDefault="00636D43" w:rsidP="00636D43">
      <w:pPr>
        <w:spacing w:after="0" w:line="240" w:lineRule="auto"/>
      </w:pPr>
      <w:r>
        <w:separator/>
      </w:r>
    </w:p>
  </w:endnote>
  <w:endnote w:type="continuationSeparator" w:id="0">
    <w:p w14:paraId="70E7F6A1" w14:textId="77777777" w:rsidR="00636D43" w:rsidRDefault="00636D43" w:rsidP="0063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D8E01" w14:textId="77777777" w:rsidR="00636D43" w:rsidRDefault="00636D43" w:rsidP="00636D43">
      <w:pPr>
        <w:spacing w:after="0" w:line="240" w:lineRule="auto"/>
      </w:pPr>
      <w:r>
        <w:separator/>
      </w:r>
    </w:p>
  </w:footnote>
  <w:footnote w:type="continuationSeparator" w:id="0">
    <w:p w14:paraId="5CE81054" w14:textId="77777777" w:rsidR="00636D43" w:rsidRDefault="00636D43" w:rsidP="00636D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80"/>
    <w:rsid w:val="00003949"/>
    <w:rsid w:val="000149B3"/>
    <w:rsid w:val="0003010D"/>
    <w:rsid w:val="0004185F"/>
    <w:rsid w:val="000438DF"/>
    <w:rsid w:val="00045231"/>
    <w:rsid w:val="00056971"/>
    <w:rsid w:val="00060863"/>
    <w:rsid w:val="00066DD7"/>
    <w:rsid w:val="00072F68"/>
    <w:rsid w:val="00094552"/>
    <w:rsid w:val="0009688B"/>
    <w:rsid w:val="000D0408"/>
    <w:rsid w:val="000D55D6"/>
    <w:rsid w:val="000D6695"/>
    <w:rsid w:val="000F701F"/>
    <w:rsid w:val="00103203"/>
    <w:rsid w:val="00105183"/>
    <w:rsid w:val="0011188D"/>
    <w:rsid w:val="00111B8B"/>
    <w:rsid w:val="00111FF9"/>
    <w:rsid w:val="00124A00"/>
    <w:rsid w:val="00135B20"/>
    <w:rsid w:val="00137437"/>
    <w:rsid w:val="00142B15"/>
    <w:rsid w:val="00145093"/>
    <w:rsid w:val="00153426"/>
    <w:rsid w:val="0016026D"/>
    <w:rsid w:val="001770B3"/>
    <w:rsid w:val="00180105"/>
    <w:rsid w:val="001825CD"/>
    <w:rsid w:val="00187429"/>
    <w:rsid w:val="001911C0"/>
    <w:rsid w:val="001B68EF"/>
    <w:rsid w:val="001B6964"/>
    <w:rsid w:val="001C2080"/>
    <w:rsid w:val="001C5E56"/>
    <w:rsid w:val="001C6ACB"/>
    <w:rsid w:val="001D1FC3"/>
    <w:rsid w:val="001E17B0"/>
    <w:rsid w:val="001F2A0D"/>
    <w:rsid w:val="001F2F2C"/>
    <w:rsid w:val="001F67A9"/>
    <w:rsid w:val="001F72AB"/>
    <w:rsid w:val="00200D41"/>
    <w:rsid w:val="00200E0D"/>
    <w:rsid w:val="00205BF9"/>
    <w:rsid w:val="00206112"/>
    <w:rsid w:val="00206A2D"/>
    <w:rsid w:val="002273B2"/>
    <w:rsid w:val="0023494E"/>
    <w:rsid w:val="002374A1"/>
    <w:rsid w:val="002417CA"/>
    <w:rsid w:val="00241B7C"/>
    <w:rsid w:val="0024309B"/>
    <w:rsid w:val="00243EB5"/>
    <w:rsid w:val="00253319"/>
    <w:rsid w:val="00290C9D"/>
    <w:rsid w:val="002A7CA5"/>
    <w:rsid w:val="002B127A"/>
    <w:rsid w:val="002B2AD8"/>
    <w:rsid w:val="002B5E17"/>
    <w:rsid w:val="002B6180"/>
    <w:rsid w:val="002C458B"/>
    <w:rsid w:val="002D2EC7"/>
    <w:rsid w:val="002D3AE0"/>
    <w:rsid w:val="002D5274"/>
    <w:rsid w:val="002F2292"/>
    <w:rsid w:val="002F371F"/>
    <w:rsid w:val="002F3D12"/>
    <w:rsid w:val="002F45F7"/>
    <w:rsid w:val="0030011D"/>
    <w:rsid w:val="00301D86"/>
    <w:rsid w:val="00305253"/>
    <w:rsid w:val="0031383C"/>
    <w:rsid w:val="00322E3E"/>
    <w:rsid w:val="003331E3"/>
    <w:rsid w:val="00335A51"/>
    <w:rsid w:val="003409C3"/>
    <w:rsid w:val="0036217F"/>
    <w:rsid w:val="00374A2F"/>
    <w:rsid w:val="00377EE0"/>
    <w:rsid w:val="0038738D"/>
    <w:rsid w:val="003A6764"/>
    <w:rsid w:val="003A69FB"/>
    <w:rsid w:val="003B19E8"/>
    <w:rsid w:val="003D15EA"/>
    <w:rsid w:val="003D39C2"/>
    <w:rsid w:val="003D407B"/>
    <w:rsid w:val="003E588E"/>
    <w:rsid w:val="003F3215"/>
    <w:rsid w:val="0040594E"/>
    <w:rsid w:val="00410983"/>
    <w:rsid w:val="004137D0"/>
    <w:rsid w:val="00414425"/>
    <w:rsid w:val="004219AB"/>
    <w:rsid w:val="00454952"/>
    <w:rsid w:val="00480191"/>
    <w:rsid w:val="0048542F"/>
    <w:rsid w:val="00490122"/>
    <w:rsid w:val="00491BC2"/>
    <w:rsid w:val="004959F7"/>
    <w:rsid w:val="004A0672"/>
    <w:rsid w:val="004C0C8B"/>
    <w:rsid w:val="004D534C"/>
    <w:rsid w:val="004E163B"/>
    <w:rsid w:val="004E213E"/>
    <w:rsid w:val="0050055B"/>
    <w:rsid w:val="0051279F"/>
    <w:rsid w:val="005142D2"/>
    <w:rsid w:val="00530DC1"/>
    <w:rsid w:val="0053721E"/>
    <w:rsid w:val="00543580"/>
    <w:rsid w:val="005462F3"/>
    <w:rsid w:val="00546B1B"/>
    <w:rsid w:val="00546ECB"/>
    <w:rsid w:val="00554D9B"/>
    <w:rsid w:val="005617F3"/>
    <w:rsid w:val="0056471F"/>
    <w:rsid w:val="00565631"/>
    <w:rsid w:val="00566C02"/>
    <w:rsid w:val="00573F0A"/>
    <w:rsid w:val="00580031"/>
    <w:rsid w:val="00586BEC"/>
    <w:rsid w:val="00587E0B"/>
    <w:rsid w:val="00590BE9"/>
    <w:rsid w:val="00591F68"/>
    <w:rsid w:val="005A312F"/>
    <w:rsid w:val="005A3500"/>
    <w:rsid w:val="005A3A4A"/>
    <w:rsid w:val="005A6AE5"/>
    <w:rsid w:val="005B04AA"/>
    <w:rsid w:val="005C303A"/>
    <w:rsid w:val="005D1C2E"/>
    <w:rsid w:val="005F3A5C"/>
    <w:rsid w:val="005F5351"/>
    <w:rsid w:val="00616179"/>
    <w:rsid w:val="0062605B"/>
    <w:rsid w:val="0063144C"/>
    <w:rsid w:val="00636D43"/>
    <w:rsid w:val="006379A1"/>
    <w:rsid w:val="00645060"/>
    <w:rsid w:val="00647C5A"/>
    <w:rsid w:val="00647D98"/>
    <w:rsid w:val="0065434E"/>
    <w:rsid w:val="00661AEF"/>
    <w:rsid w:val="00663652"/>
    <w:rsid w:val="00663CC0"/>
    <w:rsid w:val="0067073A"/>
    <w:rsid w:val="00677EA4"/>
    <w:rsid w:val="00681EFC"/>
    <w:rsid w:val="00686C53"/>
    <w:rsid w:val="00691A3C"/>
    <w:rsid w:val="00694CDF"/>
    <w:rsid w:val="006C33C2"/>
    <w:rsid w:val="006E1D19"/>
    <w:rsid w:val="006E4838"/>
    <w:rsid w:val="006E5352"/>
    <w:rsid w:val="006F1F79"/>
    <w:rsid w:val="006F2112"/>
    <w:rsid w:val="006F6A98"/>
    <w:rsid w:val="0070285F"/>
    <w:rsid w:val="00704DFB"/>
    <w:rsid w:val="007118EA"/>
    <w:rsid w:val="00723DED"/>
    <w:rsid w:val="00725CC9"/>
    <w:rsid w:val="00727446"/>
    <w:rsid w:val="00736EAD"/>
    <w:rsid w:val="007376F2"/>
    <w:rsid w:val="007405A6"/>
    <w:rsid w:val="00744DEF"/>
    <w:rsid w:val="00746AE5"/>
    <w:rsid w:val="0075196E"/>
    <w:rsid w:val="0076332A"/>
    <w:rsid w:val="007729B9"/>
    <w:rsid w:val="00794EB2"/>
    <w:rsid w:val="007A1261"/>
    <w:rsid w:val="007A663C"/>
    <w:rsid w:val="007C3E9E"/>
    <w:rsid w:val="007C5C0B"/>
    <w:rsid w:val="007C5C45"/>
    <w:rsid w:val="007D001D"/>
    <w:rsid w:val="007E4773"/>
    <w:rsid w:val="007E4D43"/>
    <w:rsid w:val="007F0EC4"/>
    <w:rsid w:val="0080061C"/>
    <w:rsid w:val="00803664"/>
    <w:rsid w:val="0082080D"/>
    <w:rsid w:val="00821252"/>
    <w:rsid w:val="00824590"/>
    <w:rsid w:val="00831184"/>
    <w:rsid w:val="008318FF"/>
    <w:rsid w:val="00834647"/>
    <w:rsid w:val="008524F3"/>
    <w:rsid w:val="00855677"/>
    <w:rsid w:val="008567DC"/>
    <w:rsid w:val="008611E0"/>
    <w:rsid w:val="008619AC"/>
    <w:rsid w:val="0087280B"/>
    <w:rsid w:val="008906E2"/>
    <w:rsid w:val="00895D7B"/>
    <w:rsid w:val="00897DB5"/>
    <w:rsid w:val="008A2C79"/>
    <w:rsid w:val="008A54ED"/>
    <w:rsid w:val="008B0392"/>
    <w:rsid w:val="008B4D07"/>
    <w:rsid w:val="008B6482"/>
    <w:rsid w:val="008C5E36"/>
    <w:rsid w:val="008D3E66"/>
    <w:rsid w:val="008D5BF6"/>
    <w:rsid w:val="008E0246"/>
    <w:rsid w:val="008E239E"/>
    <w:rsid w:val="008E3F7C"/>
    <w:rsid w:val="008E3FAB"/>
    <w:rsid w:val="008F0055"/>
    <w:rsid w:val="009012A7"/>
    <w:rsid w:val="009021CF"/>
    <w:rsid w:val="009055EC"/>
    <w:rsid w:val="009172F5"/>
    <w:rsid w:val="009520D8"/>
    <w:rsid w:val="00953E07"/>
    <w:rsid w:val="00955DE1"/>
    <w:rsid w:val="0096263A"/>
    <w:rsid w:val="0099727B"/>
    <w:rsid w:val="009A1BCC"/>
    <w:rsid w:val="009A421D"/>
    <w:rsid w:val="009B61D8"/>
    <w:rsid w:val="009B6733"/>
    <w:rsid w:val="009C26B2"/>
    <w:rsid w:val="009C3378"/>
    <w:rsid w:val="009D56B9"/>
    <w:rsid w:val="00A038CA"/>
    <w:rsid w:val="00A03EF5"/>
    <w:rsid w:val="00A11298"/>
    <w:rsid w:val="00A14697"/>
    <w:rsid w:val="00A20180"/>
    <w:rsid w:val="00A30486"/>
    <w:rsid w:val="00A3332D"/>
    <w:rsid w:val="00A61E23"/>
    <w:rsid w:val="00A723D6"/>
    <w:rsid w:val="00A94C71"/>
    <w:rsid w:val="00AA1B64"/>
    <w:rsid w:val="00AA6F38"/>
    <w:rsid w:val="00AB7F98"/>
    <w:rsid w:val="00AC01E9"/>
    <w:rsid w:val="00AE082C"/>
    <w:rsid w:val="00AE11C1"/>
    <w:rsid w:val="00AE3050"/>
    <w:rsid w:val="00AE404A"/>
    <w:rsid w:val="00B3104C"/>
    <w:rsid w:val="00B408C1"/>
    <w:rsid w:val="00B5484C"/>
    <w:rsid w:val="00B56D24"/>
    <w:rsid w:val="00B97B47"/>
    <w:rsid w:val="00BA50BD"/>
    <w:rsid w:val="00BC6C46"/>
    <w:rsid w:val="00BC6FF3"/>
    <w:rsid w:val="00BD3ADF"/>
    <w:rsid w:val="00BD7B8D"/>
    <w:rsid w:val="00BE7F40"/>
    <w:rsid w:val="00BF0377"/>
    <w:rsid w:val="00C032DF"/>
    <w:rsid w:val="00C10B4B"/>
    <w:rsid w:val="00C10F44"/>
    <w:rsid w:val="00C13D16"/>
    <w:rsid w:val="00C171C7"/>
    <w:rsid w:val="00C21811"/>
    <w:rsid w:val="00C22655"/>
    <w:rsid w:val="00C2552E"/>
    <w:rsid w:val="00C41061"/>
    <w:rsid w:val="00C43053"/>
    <w:rsid w:val="00C45609"/>
    <w:rsid w:val="00C501BC"/>
    <w:rsid w:val="00C53E98"/>
    <w:rsid w:val="00C62148"/>
    <w:rsid w:val="00C6653C"/>
    <w:rsid w:val="00C723AC"/>
    <w:rsid w:val="00C749F8"/>
    <w:rsid w:val="00C75B58"/>
    <w:rsid w:val="00C75EB6"/>
    <w:rsid w:val="00C80D46"/>
    <w:rsid w:val="00C81DAA"/>
    <w:rsid w:val="00CA30A7"/>
    <w:rsid w:val="00CA48BA"/>
    <w:rsid w:val="00CA7434"/>
    <w:rsid w:val="00CB05DE"/>
    <w:rsid w:val="00CB1785"/>
    <w:rsid w:val="00CC3AA2"/>
    <w:rsid w:val="00CC598D"/>
    <w:rsid w:val="00CD31BA"/>
    <w:rsid w:val="00CD3C24"/>
    <w:rsid w:val="00CE0BB0"/>
    <w:rsid w:val="00CF2B92"/>
    <w:rsid w:val="00CF6943"/>
    <w:rsid w:val="00CF6F69"/>
    <w:rsid w:val="00CF6FE5"/>
    <w:rsid w:val="00D15529"/>
    <w:rsid w:val="00D225CE"/>
    <w:rsid w:val="00D277E0"/>
    <w:rsid w:val="00D45C4C"/>
    <w:rsid w:val="00D4645C"/>
    <w:rsid w:val="00D6382C"/>
    <w:rsid w:val="00D750D0"/>
    <w:rsid w:val="00D76173"/>
    <w:rsid w:val="00D80E41"/>
    <w:rsid w:val="00D847AD"/>
    <w:rsid w:val="00D860CC"/>
    <w:rsid w:val="00D91B26"/>
    <w:rsid w:val="00D9312F"/>
    <w:rsid w:val="00D948E1"/>
    <w:rsid w:val="00DA3B06"/>
    <w:rsid w:val="00DA3C21"/>
    <w:rsid w:val="00DA654C"/>
    <w:rsid w:val="00DB2103"/>
    <w:rsid w:val="00DB41D2"/>
    <w:rsid w:val="00DB66EF"/>
    <w:rsid w:val="00DC2219"/>
    <w:rsid w:val="00DD3F18"/>
    <w:rsid w:val="00DD528E"/>
    <w:rsid w:val="00DD5C24"/>
    <w:rsid w:val="00DE3DCF"/>
    <w:rsid w:val="00DF58F4"/>
    <w:rsid w:val="00E012D4"/>
    <w:rsid w:val="00E03146"/>
    <w:rsid w:val="00E05A46"/>
    <w:rsid w:val="00E153E4"/>
    <w:rsid w:val="00E17D10"/>
    <w:rsid w:val="00E21C32"/>
    <w:rsid w:val="00E24BA4"/>
    <w:rsid w:val="00E37A6B"/>
    <w:rsid w:val="00E40819"/>
    <w:rsid w:val="00E42F7C"/>
    <w:rsid w:val="00E44C86"/>
    <w:rsid w:val="00E56004"/>
    <w:rsid w:val="00E57618"/>
    <w:rsid w:val="00E70001"/>
    <w:rsid w:val="00E8183A"/>
    <w:rsid w:val="00E846EA"/>
    <w:rsid w:val="00E86998"/>
    <w:rsid w:val="00E9267F"/>
    <w:rsid w:val="00EA137C"/>
    <w:rsid w:val="00ED3C85"/>
    <w:rsid w:val="00ED5ECE"/>
    <w:rsid w:val="00ED7D7A"/>
    <w:rsid w:val="00EE0569"/>
    <w:rsid w:val="00EF2FB2"/>
    <w:rsid w:val="00F060E3"/>
    <w:rsid w:val="00F13E81"/>
    <w:rsid w:val="00F14E15"/>
    <w:rsid w:val="00F16156"/>
    <w:rsid w:val="00F30C55"/>
    <w:rsid w:val="00F523C9"/>
    <w:rsid w:val="00F530F2"/>
    <w:rsid w:val="00F613CF"/>
    <w:rsid w:val="00F621D7"/>
    <w:rsid w:val="00F65209"/>
    <w:rsid w:val="00F659FF"/>
    <w:rsid w:val="00F7144D"/>
    <w:rsid w:val="00F757CA"/>
    <w:rsid w:val="00FA1E13"/>
    <w:rsid w:val="00FB2F4E"/>
    <w:rsid w:val="00FD76F0"/>
    <w:rsid w:val="00FE21D7"/>
    <w:rsid w:val="00FF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7770"/>
  <w15:chartTrackingRefBased/>
  <w15:docId w15:val="{82069CF3-5E72-4A84-9ABA-0AB6AA81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2080"/>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36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D43"/>
  </w:style>
  <w:style w:type="paragraph" w:styleId="Footer">
    <w:name w:val="footer"/>
    <w:basedOn w:val="Normal"/>
    <w:link w:val="FooterChar"/>
    <w:uiPriority w:val="99"/>
    <w:unhideWhenUsed/>
    <w:rsid w:val="00636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D43"/>
  </w:style>
  <w:style w:type="character" w:styleId="Hyperlink">
    <w:name w:val="Hyperlink"/>
    <w:basedOn w:val="DefaultParagraphFont"/>
    <w:uiPriority w:val="99"/>
    <w:unhideWhenUsed/>
    <w:rsid w:val="00546E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nr.louisiana.gov/index.cfm?md=pagebuilder&amp;tmp=home&amp;pid=59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Williams</dc:creator>
  <cp:keywords/>
  <dc:description/>
  <cp:lastModifiedBy>Daryl W. Williams (DENR)</cp:lastModifiedBy>
  <cp:revision>2</cp:revision>
  <dcterms:created xsi:type="dcterms:W3CDTF">2025-07-17T16:53:00Z</dcterms:created>
  <dcterms:modified xsi:type="dcterms:W3CDTF">2025-07-17T16:53:00Z</dcterms:modified>
</cp:coreProperties>
</file>